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8" w:rsidRDefault="00845CB4" w:rsidP="00845CB4">
      <w:pPr>
        <w:rPr>
          <w:rFonts w:ascii="Sylfaen" w:hAnsi="Sylfaen"/>
          <w:b/>
          <w:sz w:val="24"/>
          <w:lang w:val="ka-GE"/>
        </w:rPr>
      </w:pPr>
      <w:r w:rsidRPr="00845CB4">
        <w:rPr>
          <w:rFonts w:ascii="Sylfaen" w:hAnsi="Sylfaen"/>
          <w:b/>
          <w:sz w:val="24"/>
        </w:rPr>
        <w:t xml:space="preserve">III </w:t>
      </w:r>
      <w:r w:rsidRPr="00845CB4">
        <w:rPr>
          <w:rFonts w:ascii="Sylfaen" w:hAnsi="Sylfaen"/>
          <w:b/>
          <w:sz w:val="24"/>
          <w:lang w:val="ka-GE"/>
        </w:rPr>
        <w:t>სასემინარო დავალება</w:t>
      </w:r>
    </w:p>
    <w:p w:rsidR="00845CB4" w:rsidRPr="00845CB4" w:rsidRDefault="00845CB4" w:rsidP="00845CB4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ინტელექტუალთა მიერ (ი. ჭავჭავაძე, გრ. ვოლსკი და სხვ.) </w:t>
      </w:r>
      <w:r>
        <w:rPr>
          <w:rFonts w:ascii="Sylfaen" w:hAnsi="Sylfaen"/>
          <w:sz w:val="24"/>
          <w:lang w:val="ka-GE"/>
        </w:rPr>
        <w:t>ქართული ნაციონალური იდენტობის განსაზღვრისას  იდენტობის რომელი მარკერი მიიჩნეოდა მთავარ განმ</w:t>
      </w:r>
      <w:bookmarkStart w:id="0" w:name="_GoBack"/>
      <w:bookmarkEnd w:id="0"/>
      <w:r>
        <w:rPr>
          <w:rFonts w:ascii="Sylfaen" w:hAnsi="Sylfaen"/>
          <w:sz w:val="24"/>
          <w:lang w:val="ka-GE"/>
        </w:rPr>
        <w:t xml:space="preserve">საზღვრელ ფაქტორად და რატომ? </w:t>
      </w:r>
    </w:p>
    <w:sectPr w:rsidR="00845CB4" w:rsidRPr="0084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CB8"/>
    <w:multiLevelType w:val="hybridMultilevel"/>
    <w:tmpl w:val="7E2C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B4"/>
    <w:rsid w:val="00681D58"/>
    <w:rsid w:val="008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EDE1-17D2-4284-83D3-3BBB0C2D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>diakov.net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</cp:revision>
  <dcterms:created xsi:type="dcterms:W3CDTF">2020-04-16T06:15:00Z</dcterms:created>
  <dcterms:modified xsi:type="dcterms:W3CDTF">2020-04-16T06:29:00Z</dcterms:modified>
</cp:coreProperties>
</file>