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9" w:rsidRDefault="000D13DF" w:rsidP="000D13DF">
      <w:pPr>
        <w:jc w:val="center"/>
        <w:rPr>
          <w:rFonts w:ascii="Sylfaen" w:hAnsi="Sylfaen"/>
          <w:b/>
          <w:lang w:val="ka-GE"/>
        </w:rPr>
      </w:pPr>
      <w:r w:rsidRPr="000D13DF">
        <w:rPr>
          <w:rFonts w:ascii="Sylfaen" w:hAnsi="Sylfaen"/>
          <w:b/>
        </w:rPr>
        <w:t>VII</w:t>
      </w:r>
      <w:r w:rsidR="002C3D43" w:rsidRPr="000D13DF">
        <w:rPr>
          <w:rFonts w:ascii="Sylfaen" w:hAnsi="Sylfaen"/>
          <w:b/>
        </w:rPr>
        <w:t>I</w:t>
      </w:r>
      <w:r w:rsidRPr="000D13DF">
        <w:rPr>
          <w:rFonts w:ascii="Sylfaen" w:hAnsi="Sylfaen"/>
          <w:b/>
        </w:rPr>
        <w:t xml:space="preserve"> </w:t>
      </w:r>
      <w:r w:rsidRPr="000D13DF">
        <w:rPr>
          <w:rFonts w:ascii="Sylfaen" w:hAnsi="Sylfaen"/>
          <w:b/>
          <w:lang w:val="ka-GE"/>
        </w:rPr>
        <w:t>ლექცია</w:t>
      </w:r>
    </w:p>
    <w:p w:rsidR="000D13DF" w:rsidRPr="000D13DF" w:rsidRDefault="000D13DF" w:rsidP="000D13D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</w:pPr>
      <w:r w:rsidRPr="000D13DF"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გირტ ჰოფსტედე, გერტ იან ჰოფსტედე</w:t>
      </w:r>
    </w:p>
    <w:p w:rsidR="000D13DF" w:rsidRPr="000D13DF" w:rsidRDefault="000D13DF" w:rsidP="000D13D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</w:pPr>
      <w:r w:rsidRPr="000D13DF"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კულტურები და ორგანიზაციები. გონების პროგრამული უზრუნველყოფა.</w:t>
      </w:r>
    </w:p>
    <w:p w:rsidR="000D13DF" w:rsidRPr="000D13DF" w:rsidRDefault="000D13DF" w:rsidP="000D13DF">
      <w:pPr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</w:pPr>
      <w:r w:rsidRPr="000D13DF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თბილისი, 2011.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თავი </w:t>
      </w:r>
      <w:r w:rsidRPr="002C3D43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V, </w:t>
      </w:r>
      <w:proofErr w:type="spellStart"/>
      <w:r w:rsidRPr="002C3D43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>გვ</w:t>
      </w:r>
      <w:proofErr w:type="spellEnd"/>
      <w:r w:rsidRPr="002C3D43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. </w:t>
      </w:r>
      <w:r w:rsidR="002C3D43" w:rsidRPr="002C3D43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>151-162, 164-171, 175-185</w:t>
      </w:r>
      <w:r w:rsidRPr="002C3D43"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>.</w:t>
      </w:r>
    </w:p>
    <w:p w:rsidR="000D13DF" w:rsidRPr="000D13DF" w:rsidRDefault="000D13DF" w:rsidP="000D13DF">
      <w:pPr>
        <w:jc w:val="center"/>
        <w:rPr>
          <w:rFonts w:ascii="Sylfaen" w:hAnsi="Sylfaen"/>
          <w:b/>
          <w:lang w:val="ka-GE"/>
        </w:rPr>
      </w:pPr>
    </w:p>
    <w:sectPr w:rsidR="000D13DF" w:rsidRPr="000D13DF" w:rsidSect="001B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0D13DF"/>
    <w:rsid w:val="000D13DF"/>
    <w:rsid w:val="000F0B53"/>
    <w:rsid w:val="001B2B69"/>
    <w:rsid w:val="002C3D43"/>
    <w:rsid w:val="00DE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ქეთი კაკიტელაშვილი</cp:lastModifiedBy>
  <cp:revision>4</cp:revision>
  <dcterms:created xsi:type="dcterms:W3CDTF">2013-12-03T20:29:00Z</dcterms:created>
  <dcterms:modified xsi:type="dcterms:W3CDTF">2013-12-03T20:29:00Z</dcterms:modified>
</cp:coreProperties>
</file>