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24" w:rsidRDefault="00622E24" w:rsidP="00622E2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ისწავლეთ </w:t>
      </w:r>
      <w:proofErr w:type="spellStart"/>
      <w:r>
        <w:rPr>
          <w:rFonts w:ascii="Sylfaen" w:hAnsi="Sylfaen"/>
          <w:lang w:val="ka-GE"/>
        </w:rPr>
        <w:t>დიფუზიონიზმი</w:t>
      </w:r>
      <w:proofErr w:type="spellEnd"/>
      <w:r>
        <w:rPr>
          <w:rFonts w:ascii="Sylfaen" w:hAnsi="Sylfaen"/>
          <w:lang w:val="ka-GE"/>
        </w:rPr>
        <w:t xml:space="preserve"> და </w:t>
      </w:r>
      <w:proofErr w:type="spellStart"/>
      <w:r>
        <w:rPr>
          <w:rFonts w:ascii="Sylfaen" w:hAnsi="Sylfaen"/>
          <w:lang w:val="ka-GE"/>
        </w:rPr>
        <w:t>ნეოევოლუციონიზმი</w:t>
      </w:r>
      <w:proofErr w:type="spellEnd"/>
    </w:p>
    <w:p w:rsidR="00622E24" w:rsidRDefault="00622E24" w:rsidP="00622E24">
      <w:pPr>
        <w:rPr>
          <w:rFonts w:ascii="Sylfaen" w:hAnsi="Sylfaen"/>
          <w:lang w:val="ka-GE"/>
        </w:rPr>
      </w:pPr>
      <w:hyperlink r:id="rId4" w:history="1">
        <w:r>
          <w:rPr>
            <w:rStyle w:val="Hyperlink"/>
          </w:rPr>
          <w:t>http://culturedialogue.com/resources/library/schools/evolucionizmi.shtml</w:t>
        </w:r>
      </w:hyperlink>
      <w:r>
        <w:rPr>
          <w:rFonts w:ascii="Sylfaen" w:hAnsi="Sylfaen"/>
          <w:lang w:val="ka-GE"/>
        </w:rPr>
        <w:t xml:space="preserve"> </w:t>
      </w:r>
    </w:p>
    <w:p w:rsidR="00901A0B" w:rsidRDefault="00901A0B">
      <w:bookmarkStart w:id="0" w:name="_GoBack"/>
      <w:bookmarkEnd w:id="0"/>
    </w:p>
    <w:sectPr w:rsidR="00901A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7C"/>
    <w:rsid w:val="0027177C"/>
    <w:rsid w:val="00622E24"/>
    <w:rsid w:val="0090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46403-FE5E-4787-A0FF-81458BC2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lturedialogue.com/resources/library/schools/evolucionizmi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2018-10-14T11:27:00Z</dcterms:created>
  <dcterms:modified xsi:type="dcterms:W3CDTF">2018-10-14T11:27:00Z</dcterms:modified>
</cp:coreProperties>
</file>