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3F6" w:rsidRDefault="00DF23F6" w:rsidP="00DF23F6">
      <w:pPr>
        <w:tabs>
          <w:tab w:val="left" w:pos="612"/>
        </w:tabs>
        <w:jc w:val="both"/>
      </w:pPr>
      <w:hyperlink r:id="rId4" w:history="1">
        <w:r>
          <w:rPr>
            <w:rStyle w:val="Hyperlink"/>
          </w:rPr>
          <w:t>http://css.ge/wp-content/uploads/2019/07/006_Nacionalizmi_da_Globalizacia_I.pdf</w:t>
        </w:r>
      </w:hyperlink>
    </w:p>
    <w:p w:rsidR="00986BC7" w:rsidRDefault="00986BC7"/>
    <w:p w:rsidR="00DF23F6" w:rsidRPr="00DF23F6" w:rsidRDefault="00DF23F6">
      <w:pPr>
        <w:rPr>
          <w:rFonts w:ascii="Sylfaen" w:hAnsi="Sylfaen"/>
          <w:lang w:val="ka-GE"/>
        </w:rPr>
      </w:pPr>
      <w:r>
        <w:t xml:space="preserve">258-294 </w:t>
      </w:r>
      <w:r w:rsidR="00502A60">
        <w:rPr>
          <w:rFonts w:ascii="Sylfaen" w:hAnsi="Sylfaen"/>
          <w:lang w:val="ka-GE"/>
        </w:rPr>
        <w:t>გვ.</w:t>
      </w:r>
      <w:bookmarkStart w:id="0" w:name="_GoBack"/>
      <w:bookmarkEnd w:id="0"/>
    </w:p>
    <w:sectPr w:rsidR="00DF23F6" w:rsidRPr="00DF2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8B"/>
    <w:rsid w:val="00502A60"/>
    <w:rsid w:val="00893F8B"/>
    <w:rsid w:val="00986BC7"/>
    <w:rsid w:val="00DF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8885AC-DCE6-4D2B-AD1E-CD7AA30D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F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23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ss.ge/wp-content/uploads/2019/07/006_Nacionalizmi_da_Globalizacia_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TSU</cp:lastModifiedBy>
  <cp:revision>3</cp:revision>
  <dcterms:created xsi:type="dcterms:W3CDTF">2020-05-06T13:24:00Z</dcterms:created>
  <dcterms:modified xsi:type="dcterms:W3CDTF">2020-05-06T13:27:00Z</dcterms:modified>
</cp:coreProperties>
</file>