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7CA6" w14:textId="4BF95A1B" w:rsidR="006B68A9" w:rsidRPr="00091B57" w:rsidRDefault="006B68A9" w:rsidP="002006B3">
      <w:pPr>
        <w:ind w:firstLine="567"/>
        <w:jc w:val="center"/>
        <w:rPr>
          <w:rFonts w:cstheme="minorHAnsi"/>
          <w:b/>
          <w:sz w:val="24"/>
          <w:szCs w:val="24"/>
          <w:lang w:val="ka-GE"/>
        </w:rPr>
      </w:pPr>
      <w:r w:rsidRPr="00091B57">
        <w:rPr>
          <w:rFonts w:cstheme="minorHAnsi"/>
          <w:b/>
          <w:sz w:val="24"/>
          <w:szCs w:val="24"/>
          <w:lang w:val="ka-GE"/>
        </w:rPr>
        <w:t xml:space="preserve">ლექცია </w:t>
      </w:r>
      <w:r w:rsidR="009E4CCB" w:rsidRPr="00091B57">
        <w:rPr>
          <w:rFonts w:cstheme="minorHAnsi"/>
          <w:b/>
          <w:sz w:val="24"/>
          <w:szCs w:val="24"/>
          <w:lang w:val="ka-GE"/>
        </w:rPr>
        <w:t>1</w:t>
      </w:r>
      <w:r w:rsidR="00A43F06" w:rsidRPr="00091B57">
        <w:rPr>
          <w:rFonts w:cstheme="minorHAnsi"/>
          <w:b/>
          <w:sz w:val="24"/>
          <w:szCs w:val="24"/>
          <w:lang w:val="ka-GE"/>
        </w:rPr>
        <w:t>0</w:t>
      </w:r>
    </w:p>
    <w:p w14:paraId="2D1C901F" w14:textId="77777777" w:rsidR="006B68A9" w:rsidRPr="00091B57" w:rsidRDefault="006B68A9" w:rsidP="002006B3">
      <w:pPr>
        <w:ind w:firstLine="567"/>
        <w:jc w:val="center"/>
        <w:rPr>
          <w:rFonts w:cstheme="minorHAnsi"/>
          <w:b/>
          <w:sz w:val="24"/>
          <w:szCs w:val="24"/>
          <w:lang w:val="ka-GE"/>
        </w:rPr>
      </w:pPr>
      <w:r w:rsidRPr="00091B57">
        <w:rPr>
          <w:rFonts w:cstheme="minorHAnsi"/>
          <w:b/>
          <w:sz w:val="24"/>
          <w:szCs w:val="24"/>
          <w:lang w:val="ka-GE"/>
        </w:rPr>
        <w:t>აფხაზები</w:t>
      </w:r>
    </w:p>
    <w:p w14:paraId="3BD1C85C" w14:textId="77777777" w:rsidR="006B68A9" w:rsidRPr="00091B57" w:rsidRDefault="006B68A9" w:rsidP="002006B3">
      <w:pPr>
        <w:ind w:firstLine="567"/>
        <w:jc w:val="center"/>
        <w:rPr>
          <w:rFonts w:cstheme="minorHAnsi"/>
          <w:b/>
          <w:sz w:val="24"/>
          <w:szCs w:val="24"/>
          <w:lang w:val="ka-GE"/>
        </w:rPr>
      </w:pPr>
    </w:p>
    <w:p w14:paraId="7A004CC2" w14:textId="77777777" w:rsidR="006B68A9" w:rsidRPr="00091B57" w:rsidRDefault="006B68A9"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აფხაზები აფხაზეთის მკვიდრი მოსახლეობა. 1989 წლის აღწერით, საქართველოში ცხოვრობდა 95,9 ათასი აფხაზი, აფხაზეთში - 93,3 ათასი, ხოლო მთლიანად საბჭოთა კავშირში - 105 ათასი. 2003 წელს აფხაზეთში ჩატარებული აღწერის მასალების მიხედვით, აფხაზთა რაოდენობა თვითგამოცხადებულ რესპუბლიკაში 94,5 ათასი იყო. გარდა ამისა, მრავალრიცხოვანი აფხაზური დიასპორა (სავარაუდოდ, 400 ათას კაცამდე) ცხოვრობს ახლო აღმოსავლეთის ქვეყნებში (თურქეთი, სირია, იორდანია და სხვ.), ევროპის ზოგიერთ სახელმწიფოსა და აშშ-ში.</w:t>
      </w:r>
    </w:p>
    <w:p w14:paraId="788D986C" w14:textId="77777777" w:rsidR="006B68A9" w:rsidRPr="00091B57" w:rsidRDefault="006B68A9"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აფხაზური ენა, რომელიც იბერიულ-კავკასიურ ენათა ჩრდილო-დასავლურ, ანუ აფხაზურ-ადიღეურ ჯგუფს ეკუთვნის, აფხაზეთში დღეს წარმოდგენილია </w:t>
      </w:r>
      <w:proofErr w:type="spellStart"/>
      <w:r w:rsidRPr="00091B57">
        <w:rPr>
          <w:rFonts w:cstheme="minorHAnsi"/>
          <w:sz w:val="24"/>
          <w:szCs w:val="24"/>
          <w:lang w:val="ka-GE"/>
        </w:rPr>
        <w:t>ბზიფური</w:t>
      </w:r>
      <w:proofErr w:type="spellEnd"/>
      <w:r w:rsidRPr="00091B57">
        <w:rPr>
          <w:rFonts w:cstheme="minorHAnsi"/>
          <w:sz w:val="24"/>
          <w:szCs w:val="24"/>
          <w:lang w:val="ka-GE"/>
        </w:rPr>
        <w:t xml:space="preserve"> და </w:t>
      </w:r>
      <w:proofErr w:type="spellStart"/>
      <w:r w:rsidRPr="00091B57">
        <w:rPr>
          <w:rFonts w:cstheme="minorHAnsi"/>
          <w:sz w:val="24"/>
          <w:szCs w:val="24"/>
          <w:lang w:val="ka-GE"/>
        </w:rPr>
        <w:t>აბჟუური</w:t>
      </w:r>
      <w:proofErr w:type="spellEnd"/>
      <w:r w:rsidRPr="00091B57">
        <w:rPr>
          <w:rFonts w:cstheme="minorHAnsi"/>
          <w:sz w:val="24"/>
          <w:szCs w:val="24"/>
          <w:lang w:val="ka-GE"/>
        </w:rPr>
        <w:t xml:space="preserve"> დიალექტებით. პირველი მათგანი გავრცელებულია, ძირითადად, ქ. სოხუმის ჩრდილო-დასავლეთით, მეორე კი - სამხრეთ-აღმოსავლეთით. ამ დიალექტებს შორის გარკვეული სხვაობაა ფონეტიკასა და ლექსიკაშიც, კერძოდ, </w:t>
      </w:r>
      <w:proofErr w:type="spellStart"/>
      <w:r w:rsidRPr="00091B57">
        <w:rPr>
          <w:rFonts w:cstheme="minorHAnsi"/>
          <w:sz w:val="24"/>
          <w:szCs w:val="24"/>
          <w:lang w:val="ka-GE"/>
        </w:rPr>
        <w:t>აბჟუურში</w:t>
      </w:r>
      <w:proofErr w:type="spellEnd"/>
      <w:r w:rsidRPr="00091B57">
        <w:rPr>
          <w:rFonts w:cstheme="minorHAnsi"/>
          <w:sz w:val="24"/>
          <w:szCs w:val="24"/>
          <w:lang w:val="ka-GE"/>
        </w:rPr>
        <w:t xml:space="preserve"> ვხვდებით მეგრულ და ქართულ ლექსიკურ ელემენტებს, მაშინ როდესაც </w:t>
      </w:r>
      <w:proofErr w:type="spellStart"/>
      <w:r w:rsidRPr="00091B57">
        <w:rPr>
          <w:rFonts w:cstheme="minorHAnsi"/>
          <w:sz w:val="24"/>
          <w:szCs w:val="24"/>
          <w:lang w:val="ka-GE"/>
        </w:rPr>
        <w:t>ბზიფურში</w:t>
      </w:r>
      <w:proofErr w:type="spellEnd"/>
      <w:r w:rsidRPr="00091B57">
        <w:rPr>
          <w:rFonts w:cstheme="minorHAnsi"/>
          <w:sz w:val="24"/>
          <w:szCs w:val="24"/>
          <w:lang w:val="ka-GE"/>
        </w:rPr>
        <w:t xml:space="preserve">  შესულია </w:t>
      </w:r>
      <w:proofErr w:type="spellStart"/>
      <w:r w:rsidRPr="00091B57">
        <w:rPr>
          <w:rFonts w:cstheme="minorHAnsi"/>
          <w:sz w:val="24"/>
          <w:szCs w:val="24"/>
          <w:lang w:val="ka-GE"/>
        </w:rPr>
        <w:t>ადიღური</w:t>
      </w:r>
      <w:proofErr w:type="spellEnd"/>
      <w:r w:rsidRPr="00091B57">
        <w:rPr>
          <w:rFonts w:cstheme="minorHAnsi"/>
          <w:sz w:val="24"/>
          <w:szCs w:val="24"/>
          <w:lang w:val="ka-GE"/>
        </w:rPr>
        <w:t xml:space="preserve"> სიტყვების გარკვეული რაოდენობა. თუმცა, უნდა აღინიშნოს, რომ ეს ლექსიკური განსხვავებები ხელს არ უშლის </w:t>
      </w:r>
      <w:proofErr w:type="spellStart"/>
      <w:r w:rsidRPr="00091B57">
        <w:rPr>
          <w:rFonts w:cstheme="minorHAnsi"/>
          <w:sz w:val="24"/>
          <w:szCs w:val="24"/>
          <w:lang w:val="ka-GE"/>
        </w:rPr>
        <w:t>აბჟუურ</w:t>
      </w:r>
      <w:proofErr w:type="spellEnd"/>
      <w:r w:rsidRPr="00091B57">
        <w:rPr>
          <w:rFonts w:cstheme="minorHAnsi"/>
          <w:sz w:val="24"/>
          <w:szCs w:val="24"/>
          <w:lang w:val="ka-GE"/>
        </w:rPr>
        <w:t xml:space="preserve"> და </w:t>
      </w:r>
      <w:proofErr w:type="spellStart"/>
      <w:r w:rsidRPr="00091B57">
        <w:rPr>
          <w:rFonts w:cstheme="minorHAnsi"/>
          <w:sz w:val="24"/>
          <w:szCs w:val="24"/>
          <w:lang w:val="ka-GE"/>
        </w:rPr>
        <w:t>ბზიფურ</w:t>
      </w:r>
      <w:proofErr w:type="spellEnd"/>
      <w:r w:rsidRPr="00091B57">
        <w:rPr>
          <w:rFonts w:cstheme="minorHAnsi"/>
          <w:sz w:val="24"/>
          <w:szCs w:val="24"/>
          <w:lang w:val="ka-GE"/>
        </w:rPr>
        <w:t xml:space="preserve"> დიალექტებზე მოლაპარაკეებს, ადვილად გაუგონ ერთმანეთს. აფხაზურ სალიტერატურო ენას საფუძვლად უდევს </w:t>
      </w:r>
      <w:proofErr w:type="spellStart"/>
      <w:r w:rsidRPr="00091B57">
        <w:rPr>
          <w:rFonts w:cstheme="minorHAnsi"/>
          <w:sz w:val="24"/>
          <w:szCs w:val="24"/>
          <w:lang w:val="ka-GE"/>
        </w:rPr>
        <w:t>აბჟუური</w:t>
      </w:r>
      <w:proofErr w:type="spellEnd"/>
      <w:r w:rsidRPr="00091B57">
        <w:rPr>
          <w:rFonts w:cstheme="minorHAnsi"/>
          <w:sz w:val="24"/>
          <w:szCs w:val="24"/>
          <w:lang w:val="ka-GE"/>
        </w:rPr>
        <w:t xml:space="preserve"> დიალექტი. აფხაზურ ენასთან ძალიან ახლოს დგას ჩრდილოკავკასიელი აბაზების ენა.</w:t>
      </w:r>
    </w:p>
    <w:p w14:paraId="6B1D6171" w14:textId="77777777" w:rsidR="006B68A9" w:rsidRPr="00091B57" w:rsidRDefault="006B68A9"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ჩრდილო კავკასიის ხალხებიდან ენითა და კულტურით აფხაზებს ენათესავებიან </w:t>
      </w:r>
      <w:proofErr w:type="spellStart"/>
      <w:r w:rsidRPr="00091B57">
        <w:rPr>
          <w:rFonts w:cstheme="minorHAnsi"/>
          <w:sz w:val="24"/>
          <w:szCs w:val="24"/>
          <w:lang w:val="ka-GE"/>
        </w:rPr>
        <w:t>ადიღები</w:t>
      </w:r>
      <w:proofErr w:type="spellEnd"/>
      <w:r w:rsidRPr="00091B57">
        <w:rPr>
          <w:rFonts w:cstheme="minorHAnsi"/>
          <w:sz w:val="24"/>
          <w:szCs w:val="24"/>
          <w:lang w:val="ka-GE"/>
        </w:rPr>
        <w:t xml:space="preserve"> (ადიღეელები, ჩერქეზები, ყაბარდოელები) და უბიხები. ეს უკანასკნელნი 1864 წლამდე დღევანდელი ქ. სოჭის მიდამოებში ცხოვრობდნენ, ხოლო ამჟამად, ძირითადად, თურქეთში არიან განსახლებულნი. აფხაზები მრავალი კულტურულ-საყოფაცხოვრებო თავისებურებით უახლოვდებიან ქართველებს. აფხაზთა </w:t>
      </w:r>
      <w:proofErr w:type="spellStart"/>
      <w:r w:rsidRPr="00091B57">
        <w:rPr>
          <w:rFonts w:cstheme="minorHAnsi"/>
          <w:sz w:val="24"/>
          <w:szCs w:val="24"/>
          <w:lang w:val="ka-GE"/>
        </w:rPr>
        <w:t>თვითსახელწოდებაა</w:t>
      </w:r>
      <w:proofErr w:type="spellEnd"/>
      <w:r w:rsidRPr="00091B57">
        <w:rPr>
          <w:rFonts w:cstheme="minorHAnsi"/>
          <w:sz w:val="24"/>
          <w:szCs w:val="24"/>
          <w:lang w:val="ka-GE"/>
        </w:rPr>
        <w:t xml:space="preserve"> </w:t>
      </w:r>
      <w:r w:rsidRPr="00091B57">
        <w:rPr>
          <w:rFonts w:cstheme="minorHAnsi"/>
          <w:i/>
          <w:sz w:val="24"/>
          <w:szCs w:val="24"/>
          <w:lang w:val="ka-GE"/>
        </w:rPr>
        <w:t>აფსუა</w:t>
      </w:r>
      <w:r w:rsidRPr="00091B57">
        <w:rPr>
          <w:rFonts w:cstheme="minorHAnsi"/>
          <w:sz w:val="24"/>
          <w:szCs w:val="24"/>
          <w:lang w:val="ka-GE"/>
        </w:rPr>
        <w:t>. ქართული ენიდან გავრცელებული ეთნიკური ტერმინი „აფხაზი“ დღეს ფართოდაა გავრცელებული მსოფლიოში.</w:t>
      </w:r>
    </w:p>
    <w:p w14:paraId="61300FC7" w14:textId="77777777" w:rsidR="006B68A9" w:rsidRPr="00091B57" w:rsidRDefault="006B68A9"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დამწერლობა.</w:t>
      </w:r>
      <w:r w:rsidRPr="00091B57">
        <w:rPr>
          <w:rFonts w:cstheme="minorHAnsi"/>
          <w:sz w:val="24"/>
          <w:szCs w:val="24"/>
          <w:lang w:val="ka-GE"/>
        </w:rPr>
        <w:t xml:space="preserve"> აფხაზური დამწერლობა ახალ დამწერლობათა რიცხვს განეკუთვნება. ადრეულ შუა საუკუნეებში აფხაზეთში ბერძნული ენა და დამწერლობა გამოიყენებოდა, აფხაზთა სამეფოს დროიდან მოყოლებული, გვიანდელ შუა საუკუნეებამდე მწიგნობრობის, სახელმწიფო და საეკლესიო ენა ქართული გახლდათ. ოსმალთა ბატონობის პერიოდში, განსაკუთრებით XVIII საუკუნიდან, აფხაზეთში გავრცელდა თურქულ-ოსმალური დამწერლობა, თუმცა არც ქართული იყო დავიწყებული. XIX საუკუნის შუა ხანებიდან გავრცელებას დაიწყო რუსულმა ენამ და დამწერლობამ. რუსულმა ადმინისტრაციამ, აფხაზეთში ქართული და ოსმალური კულტურული გავლენის შეზღუდვის მიზნით, საჭიროდ ჩათვალა შეექმნა რუსულ გრაფიკაზე დამყარებული აფხაზური ანბანი, რაც განხორციელდა 1862 წელს. ეს ანბანი შემდგომში რამდენჯერმე შეიცვალა: 1926-1928 წლებში მოქმედებდა აკად. ნ. მარის მიერ შედგენილი </w:t>
      </w:r>
      <w:proofErr w:type="spellStart"/>
      <w:r w:rsidRPr="00091B57">
        <w:rPr>
          <w:rFonts w:cstheme="minorHAnsi"/>
          <w:sz w:val="24"/>
          <w:szCs w:val="24"/>
          <w:lang w:val="ka-GE"/>
        </w:rPr>
        <w:t>ე.წ</w:t>
      </w:r>
      <w:proofErr w:type="spellEnd"/>
      <w:r w:rsidRPr="00091B57">
        <w:rPr>
          <w:rFonts w:cstheme="minorHAnsi"/>
          <w:sz w:val="24"/>
          <w:szCs w:val="24"/>
          <w:lang w:val="ka-GE"/>
        </w:rPr>
        <w:t xml:space="preserve">. ანალიტიკური ანბანი, 1928-1938 წლებში სარგებლობდნენ ლათინურზე დამყარებული დამწერლობით, 1938-1954 წლებში მოქმედებდა ქართული გრაფიკის საფუძველზე შედგენილი ანბანი, ხოლო 1954 წლიდან კვლავ რუსულის საფუძველზე შემუშავებული </w:t>
      </w:r>
      <w:r w:rsidRPr="00091B57">
        <w:rPr>
          <w:rFonts w:cstheme="minorHAnsi"/>
          <w:sz w:val="24"/>
          <w:szCs w:val="24"/>
          <w:lang w:val="ka-GE"/>
        </w:rPr>
        <w:lastRenderedPageBreak/>
        <w:t>ანბანი გამოიყენება. დამწერლობის ასეთი ხშირი ცვლა, რა თქმა უნდა, ნეგატიურ გავლენას ახდენდა აფხაზური კულტურის განვითარებაზე.</w:t>
      </w:r>
    </w:p>
    <w:p w14:paraId="0BDA3C82" w14:textId="77777777" w:rsidR="00195CCE" w:rsidRPr="00091B57" w:rsidRDefault="00195CCE"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მუჰაჯირობა - აფხაზთა ისტორიის ერთ-ერთი ტრაგიკული ფურცელი.</w:t>
      </w:r>
      <w:r w:rsidRPr="00091B57">
        <w:rPr>
          <w:rFonts w:cstheme="minorHAnsi"/>
          <w:sz w:val="24"/>
          <w:szCs w:val="24"/>
          <w:lang w:val="ka-GE"/>
        </w:rPr>
        <w:t xml:space="preserve"> 1864 წელს კავკასიის მთიელი ხალხების დამარცხების შემდეგ რუსეთის მთავრობა შეუდგა ადრე შემუშავებული გეგმის განხორციელებას—მთიელთა განდევნას მშობლიური მიწა-წყლიდან, განსაკუთრებით შავი ზღვის აღმოსავლეთ სანაპიროდან. 700 ათასამდე ჩერქეზი, უბიხი, აფხაზი, ჩეჩენი, დაღესტნელი და სხვა მთიელები აიძულეს, ოსმალეთში გადასულიყვნენ. სამშობლოდან </w:t>
      </w:r>
      <w:proofErr w:type="spellStart"/>
      <w:r w:rsidRPr="00091B57">
        <w:rPr>
          <w:rFonts w:cstheme="minorHAnsi"/>
          <w:sz w:val="24"/>
          <w:szCs w:val="24"/>
          <w:lang w:val="ka-GE"/>
        </w:rPr>
        <w:t>განდევნილებს</w:t>
      </w:r>
      <w:proofErr w:type="spellEnd"/>
      <w:r w:rsidRPr="00091B57">
        <w:rPr>
          <w:rFonts w:cstheme="minorHAnsi"/>
          <w:sz w:val="24"/>
          <w:szCs w:val="24"/>
          <w:lang w:val="ka-GE"/>
        </w:rPr>
        <w:t xml:space="preserve"> „მუჰაჯირებს“ უწოდებდნენ, რაც არაბულად „გადასახლებულს“ ნიშნავს. 1864 წლის მუჰაჯირთა შორის აფხაზთა რაოდენობა 20 ათასს აღემატებოდა. დაახლოებით ამდენივე აფხაზი გადასახლდა ოსმალეთში 1866 წლის აჯანყების ჩახშობის შემდეგ, ხოლო 1877 წლის აჯანყების შემდეგ აფხაზეთი დატოვა კიდევ 30-40 ათასმა ადამიანმა. მთლიანობაში ოსმალეთში გადასახლებული აფხაზებისა და აბაზების საერთო რაოდენობა 135 ათასს შეადგენდა. ამრიგად, რუსეთის აფხაზეთში გაბატონებისა და აფხაზთა შეიარაღებული წინააღმდეგობის შედეგი იყო აფხაზური ეთნოსის დიდი ნაწილის სამშობლოდან გაძევება. საზღვარგარეთის აფხაზური დიასპორა (დსთ ქვეყნების გარდა), ძირითადად, XIX საუკუნის მუჰაჯირთა შთამომავალია.</w:t>
      </w:r>
    </w:p>
    <w:p w14:paraId="4E4FFA54" w14:textId="77777777" w:rsidR="002006B3" w:rsidRPr="00091B57" w:rsidRDefault="002006B3" w:rsidP="002006B3">
      <w:pPr>
        <w:pStyle w:val="BodyText3"/>
        <w:suppressAutoHyphens/>
        <w:spacing w:after="0" w:line="276" w:lineRule="auto"/>
        <w:ind w:firstLine="567"/>
        <w:jc w:val="both"/>
        <w:rPr>
          <w:rFonts w:asciiTheme="minorHAnsi" w:hAnsiTheme="minorHAnsi" w:cstheme="minorHAnsi"/>
          <w:sz w:val="24"/>
          <w:szCs w:val="24"/>
          <w:lang w:val="ka-GE"/>
        </w:rPr>
      </w:pPr>
      <w:r w:rsidRPr="00091B57">
        <w:rPr>
          <w:rFonts w:asciiTheme="minorHAnsi" w:hAnsiTheme="minorHAnsi" w:cstheme="minorHAnsi"/>
          <w:b/>
          <w:sz w:val="24"/>
          <w:szCs w:val="24"/>
          <w:lang w:val="ka-GE"/>
        </w:rPr>
        <w:t>რელიგია</w:t>
      </w:r>
      <w:r w:rsidRPr="00091B57">
        <w:rPr>
          <w:rFonts w:asciiTheme="minorHAnsi" w:hAnsiTheme="minorHAnsi" w:cstheme="minorHAnsi"/>
          <w:sz w:val="24"/>
          <w:szCs w:val="24"/>
          <w:lang w:val="ka-GE"/>
        </w:rPr>
        <w:t>. აფხაზთა ნაწილი მართლმადიდებელი ქრისტიანია, ნაწილი კი _ მაჰმადიანი. 1997 წელს აფხაზეთის მოსახლეობის ანკეტირებამ აჩვენა, რომ მოსახლეობის დიდი ნაწილი თავს მორწმუნედ თვლის, თუმცა მორწმუნე მართლმადიდებელთა დიდ ნაწილს ბუნდოვანი წარმოდგენა აქვს სარწმუნოების შინაარსობრივ მხარესა და ყველაზე დიდი ქრისტიანული დღესასწაულების მნიშვნელობაზეც კი.  დღესასწაულების აღნიშვნის რიტუალში მკაფიოდ იჩენს თავს წარმართული ელემენტები.</w:t>
      </w:r>
    </w:p>
    <w:p w14:paraId="6D433DB5" w14:textId="77777777" w:rsidR="002006B3" w:rsidRPr="00091B57" w:rsidRDefault="002006B3" w:rsidP="002006B3">
      <w:pPr>
        <w:pStyle w:val="BodyText3"/>
        <w:suppressAutoHyphens/>
        <w:spacing w:after="0" w:line="276" w:lineRule="auto"/>
        <w:ind w:firstLine="567"/>
        <w:jc w:val="both"/>
        <w:rPr>
          <w:rFonts w:asciiTheme="minorHAnsi" w:hAnsiTheme="minorHAnsi" w:cstheme="minorHAnsi"/>
          <w:sz w:val="24"/>
          <w:szCs w:val="24"/>
          <w:lang w:val="ka-GE"/>
        </w:rPr>
      </w:pPr>
      <w:r w:rsidRPr="00091B57">
        <w:rPr>
          <w:rFonts w:asciiTheme="minorHAnsi" w:hAnsiTheme="minorHAnsi" w:cstheme="minorHAnsi"/>
          <w:sz w:val="24"/>
          <w:szCs w:val="24"/>
          <w:lang w:val="ka-GE"/>
        </w:rPr>
        <w:t xml:space="preserve">ქრისტიანი აფხაზების გვერდით, ძირითადად გუდაუთის რაიონში, მუსლიმი აფხაზები ცხოვრობენ, მაგრამ თანმიმდევრულ და გააზრებულ მორწმუნეებად ვერც ისინი ჩაითვლებიან. მათაც ბუნდოვანი წარმოდგენა აქვთ ყურანზე და დიდად არც მის სწავლას ესწრაფვიან. არ იცავენ მარხვას, არც ჭამა-სმაში აქვთ დაწესებული შეზღუდვები. გამონაკლისს შეადგენენ მუჰაჯირთა შთამომავლები, რომლებიც აფხაზეთში ომის შემდეგ </w:t>
      </w:r>
      <w:proofErr w:type="spellStart"/>
      <w:r w:rsidRPr="00091B57">
        <w:rPr>
          <w:rFonts w:asciiTheme="minorHAnsi" w:hAnsiTheme="minorHAnsi" w:cstheme="minorHAnsi"/>
          <w:sz w:val="24"/>
          <w:szCs w:val="24"/>
          <w:lang w:val="ka-GE"/>
        </w:rPr>
        <w:t>დაბრუნდენენ</w:t>
      </w:r>
      <w:proofErr w:type="spellEnd"/>
      <w:r w:rsidRPr="00091B57">
        <w:rPr>
          <w:rFonts w:asciiTheme="minorHAnsi" w:hAnsiTheme="minorHAnsi" w:cstheme="minorHAnsi"/>
          <w:sz w:val="24"/>
          <w:szCs w:val="24"/>
          <w:lang w:val="ka-GE"/>
        </w:rPr>
        <w:t xml:space="preserve"> ახლო აღმოსავლეთიდან. მუსლიმი აფხაზები სუნიტები არიან. მათი რიცხვი სულ რამდენიმე ასეულია.</w:t>
      </w:r>
    </w:p>
    <w:p w14:paraId="47A336C0" w14:textId="77777777" w:rsidR="002006B3" w:rsidRPr="00091B57" w:rsidRDefault="002006B3" w:rsidP="002006B3">
      <w:pPr>
        <w:pStyle w:val="BodyText3"/>
        <w:suppressAutoHyphens/>
        <w:spacing w:after="0" w:line="276" w:lineRule="auto"/>
        <w:ind w:firstLine="567"/>
        <w:jc w:val="both"/>
        <w:rPr>
          <w:rFonts w:asciiTheme="minorHAnsi" w:hAnsiTheme="minorHAnsi" w:cstheme="minorHAnsi"/>
          <w:sz w:val="24"/>
          <w:szCs w:val="24"/>
          <w:lang w:val="ka-GE"/>
        </w:rPr>
      </w:pPr>
      <w:r w:rsidRPr="00091B57">
        <w:rPr>
          <w:rFonts w:asciiTheme="minorHAnsi" w:hAnsiTheme="minorHAnsi" w:cstheme="minorHAnsi"/>
          <w:sz w:val="24"/>
          <w:szCs w:val="24"/>
          <w:lang w:val="ka-GE"/>
        </w:rPr>
        <w:t xml:space="preserve">აფხაზეთში ცხოვრობენ </w:t>
      </w:r>
      <w:proofErr w:type="spellStart"/>
      <w:r w:rsidRPr="00091B57">
        <w:rPr>
          <w:rFonts w:asciiTheme="minorHAnsi" w:hAnsiTheme="minorHAnsi" w:cstheme="minorHAnsi"/>
          <w:sz w:val="24"/>
          <w:szCs w:val="24"/>
          <w:lang w:val="ka-GE"/>
        </w:rPr>
        <w:t>კათოლიკებიც</w:t>
      </w:r>
      <w:proofErr w:type="spellEnd"/>
      <w:r w:rsidRPr="00091B57">
        <w:rPr>
          <w:rFonts w:asciiTheme="minorHAnsi" w:hAnsiTheme="minorHAnsi" w:cstheme="minorHAnsi"/>
          <w:sz w:val="24"/>
          <w:szCs w:val="24"/>
          <w:lang w:val="ka-GE"/>
        </w:rPr>
        <w:t xml:space="preserve">. აფხაზეთის კათოლიკურ სამრევლოს სათავეში  სოჭის კათოლიკური ეკლესიის პოლონელი ქსენძი უდგას. თავდაპირველად ღვთისმსახურება სოხუმის ბოტანიკური ბაღის კლუბში აღევლინებოდა, შემდეგ კათოლიკეებს დაუბრუნეს ძველი 1930 წელს ჩამორთმეული ეკლესია, რომელიც მრევლის თაოსნობით შეკეთდა და 1996 წელს იქ პირველი ღვთისმსახურება აღევლინა. დღეისათვის აფხაზეთში კათოლიკეთა რიცხვი 150 აღწევს. მათი უმრავლესობა პოლონელები და სომხები არიან. </w:t>
      </w:r>
    </w:p>
    <w:p w14:paraId="5B78301A" w14:textId="77777777" w:rsidR="002006B3" w:rsidRPr="00091B57" w:rsidRDefault="002006B3" w:rsidP="002006B3">
      <w:pPr>
        <w:pStyle w:val="BodyText3"/>
        <w:suppressAutoHyphens/>
        <w:spacing w:after="0" w:line="276" w:lineRule="auto"/>
        <w:ind w:firstLine="567"/>
        <w:jc w:val="both"/>
        <w:rPr>
          <w:rFonts w:asciiTheme="minorHAnsi" w:hAnsiTheme="minorHAnsi" w:cstheme="minorHAnsi"/>
          <w:sz w:val="24"/>
          <w:szCs w:val="24"/>
          <w:lang w:val="ka-GE"/>
        </w:rPr>
      </w:pPr>
      <w:r w:rsidRPr="00091B57">
        <w:rPr>
          <w:rFonts w:asciiTheme="minorHAnsi" w:hAnsiTheme="minorHAnsi" w:cstheme="minorHAnsi"/>
          <w:sz w:val="24"/>
          <w:szCs w:val="24"/>
          <w:lang w:val="ka-GE"/>
        </w:rPr>
        <w:t xml:space="preserve">რაც შეეხება სექტებს. აფხაზეთში აქტიურ საქმიანობას ეწევიან </w:t>
      </w:r>
      <w:proofErr w:type="spellStart"/>
      <w:r w:rsidRPr="00091B57">
        <w:rPr>
          <w:rFonts w:asciiTheme="minorHAnsi" w:hAnsiTheme="minorHAnsi" w:cstheme="minorHAnsi"/>
          <w:sz w:val="24"/>
          <w:szCs w:val="24"/>
          <w:lang w:val="ka-GE"/>
        </w:rPr>
        <w:t>კრიშნაიდები</w:t>
      </w:r>
      <w:proofErr w:type="spellEnd"/>
      <w:r w:rsidRPr="00091B57">
        <w:rPr>
          <w:rFonts w:asciiTheme="minorHAnsi" w:hAnsiTheme="minorHAnsi" w:cstheme="minorHAnsi"/>
          <w:sz w:val="24"/>
          <w:szCs w:val="24"/>
          <w:lang w:val="ka-GE"/>
        </w:rPr>
        <w:t xml:space="preserve">, რომლებმაც ჯერ კიდევ 1989 წელს, პირველად საბჭოთა კავშირის ტერიტორიაზე, სოხუმში აღნიშნეს თავიანთი ერთ-ერთი რელიგიური დღესასწაული. მათ შემადგენლობაში სხვადასხვა ეროვნების ახალგაზრდები შედიან. თუმცა მათი </w:t>
      </w:r>
      <w:r w:rsidRPr="00091B57">
        <w:rPr>
          <w:rFonts w:asciiTheme="minorHAnsi" w:hAnsiTheme="minorHAnsi" w:cstheme="minorHAnsi"/>
          <w:sz w:val="24"/>
          <w:szCs w:val="24"/>
          <w:lang w:val="ka-GE"/>
        </w:rPr>
        <w:lastRenderedPageBreak/>
        <w:t xml:space="preserve">მოღვაწეობა რამდენადმე შენელდა მას შემდეგ, რაც 1995 წელს სოხუმში მათი სავაჭრო საწყობი დაწვეს და სამი დღის შემდეგ </w:t>
      </w:r>
      <w:proofErr w:type="spellStart"/>
      <w:r w:rsidRPr="00091B57">
        <w:rPr>
          <w:rFonts w:asciiTheme="minorHAnsi" w:hAnsiTheme="minorHAnsi" w:cstheme="minorHAnsi"/>
          <w:sz w:val="24"/>
          <w:szCs w:val="24"/>
          <w:lang w:val="ka-GE"/>
        </w:rPr>
        <w:t>კრიშნაიდების</w:t>
      </w:r>
      <w:proofErr w:type="spellEnd"/>
      <w:r w:rsidRPr="00091B57">
        <w:rPr>
          <w:rFonts w:asciiTheme="minorHAnsi" w:hAnsiTheme="minorHAnsi" w:cstheme="minorHAnsi"/>
          <w:sz w:val="24"/>
          <w:szCs w:val="24"/>
          <w:lang w:val="ka-GE"/>
        </w:rPr>
        <w:t xml:space="preserve"> ლიდერი იგორ </w:t>
      </w:r>
      <w:proofErr w:type="spellStart"/>
      <w:r w:rsidRPr="00091B57">
        <w:rPr>
          <w:rFonts w:asciiTheme="minorHAnsi" w:hAnsiTheme="minorHAnsi" w:cstheme="minorHAnsi"/>
          <w:sz w:val="24"/>
          <w:szCs w:val="24"/>
          <w:lang w:val="ka-GE"/>
        </w:rPr>
        <w:t>ქორთუა</w:t>
      </w:r>
      <w:proofErr w:type="spellEnd"/>
      <w:r w:rsidRPr="00091B57">
        <w:rPr>
          <w:rFonts w:asciiTheme="minorHAnsi" w:hAnsiTheme="minorHAnsi" w:cstheme="minorHAnsi"/>
          <w:sz w:val="24"/>
          <w:szCs w:val="24"/>
          <w:lang w:val="ka-GE"/>
        </w:rPr>
        <w:t xml:space="preserve"> მოკლეს.</w:t>
      </w:r>
    </w:p>
    <w:p w14:paraId="2CDA32CF" w14:textId="77777777" w:rsidR="002006B3" w:rsidRPr="00091B57" w:rsidRDefault="002006B3" w:rsidP="002006B3">
      <w:pPr>
        <w:pStyle w:val="BodyText3"/>
        <w:suppressAutoHyphens/>
        <w:spacing w:after="0" w:line="276" w:lineRule="auto"/>
        <w:ind w:firstLine="567"/>
        <w:jc w:val="both"/>
        <w:rPr>
          <w:rFonts w:asciiTheme="minorHAnsi" w:hAnsiTheme="minorHAnsi" w:cstheme="minorHAnsi"/>
          <w:sz w:val="24"/>
          <w:szCs w:val="24"/>
          <w:lang w:val="ka-GE"/>
        </w:rPr>
      </w:pPr>
      <w:r w:rsidRPr="00091B57">
        <w:rPr>
          <w:rFonts w:asciiTheme="minorHAnsi" w:hAnsiTheme="minorHAnsi" w:cstheme="minorHAnsi"/>
          <w:sz w:val="24"/>
          <w:szCs w:val="24"/>
          <w:lang w:val="ka-GE"/>
        </w:rPr>
        <w:t>სხვა სექტებიდან აფხაზეთშიც, ისევე როგორც საქართველოს დანარჩენ ტერიტორიაზე, აქტიურად საქმიანობენ ბაპტისტები და იეღოველები.</w:t>
      </w:r>
    </w:p>
    <w:p w14:paraId="24A2D2A4" w14:textId="77777777" w:rsidR="00195CCE" w:rsidRPr="00091B57" w:rsidRDefault="00195CCE"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 xml:space="preserve">მეურნეობა და მატერიალური კულტურა. </w:t>
      </w:r>
      <w:r w:rsidRPr="00091B57">
        <w:rPr>
          <w:rFonts w:cstheme="minorHAnsi"/>
          <w:sz w:val="24"/>
          <w:szCs w:val="24"/>
          <w:lang w:val="ka-GE"/>
        </w:rPr>
        <w:t>აფხაზთა მეურნეობის ტრადიციული დარგებია მიწათმოქმედება და მეცხოველეობა, დამხმარე - მეფუტკრეობა და მონადირეობა. სასოფლო-სამეურნეო კულტურებიდან წამყვანი ადგილი ეკავა სიმინდს, რომელმაც ნაწილობრივ დაჩრდილა ღომი, წარსულში დასავლეთ კავკასიის მოსახლეობის ძირითადი მარცვლოვანი</w:t>
      </w:r>
      <w:r w:rsidR="008B17C4" w:rsidRPr="00091B57">
        <w:rPr>
          <w:rFonts w:cstheme="minorHAnsi"/>
          <w:sz w:val="24"/>
          <w:szCs w:val="24"/>
          <w:lang w:val="ka-GE"/>
        </w:rPr>
        <w:t xml:space="preserve"> კულტურა</w:t>
      </w:r>
      <w:r w:rsidRPr="00091B57">
        <w:rPr>
          <w:rFonts w:cstheme="minorHAnsi"/>
          <w:sz w:val="24"/>
          <w:szCs w:val="24"/>
          <w:lang w:val="ka-GE"/>
        </w:rPr>
        <w:t>. გარდა ამისა, მოჰყავდათ ქერი, ლობიო, მცირე</w:t>
      </w:r>
      <w:r w:rsidR="008B17C4" w:rsidRPr="00091B57">
        <w:rPr>
          <w:rFonts w:cstheme="minorHAnsi"/>
          <w:sz w:val="24"/>
          <w:szCs w:val="24"/>
          <w:lang w:val="ka-GE"/>
        </w:rPr>
        <w:t xml:space="preserve"> </w:t>
      </w:r>
      <w:r w:rsidRPr="00091B57">
        <w:rPr>
          <w:rFonts w:cstheme="minorHAnsi"/>
          <w:sz w:val="24"/>
          <w:szCs w:val="24"/>
          <w:lang w:val="ka-GE"/>
        </w:rPr>
        <w:t xml:space="preserve">რაოდენობით </w:t>
      </w:r>
      <w:r w:rsidR="008B17C4" w:rsidRPr="00091B57">
        <w:rPr>
          <w:rFonts w:cstheme="minorHAnsi"/>
          <w:sz w:val="24"/>
          <w:szCs w:val="24"/>
          <w:lang w:val="ka-GE"/>
        </w:rPr>
        <w:t>-</w:t>
      </w:r>
      <w:r w:rsidRPr="00091B57">
        <w:rPr>
          <w:rFonts w:cstheme="minorHAnsi"/>
          <w:sz w:val="24"/>
          <w:szCs w:val="24"/>
          <w:lang w:val="ka-GE"/>
        </w:rPr>
        <w:t xml:space="preserve"> ხორბალი. მეურნეობის მნიშვნელოვან დარგს წარმოადგენდა მეღვინეობა. ჯერ კიდევ XX</w:t>
      </w:r>
      <w:r w:rsidR="008B17C4" w:rsidRPr="00091B57">
        <w:rPr>
          <w:rFonts w:cstheme="minorHAnsi"/>
          <w:sz w:val="24"/>
          <w:szCs w:val="24"/>
          <w:lang w:val="ka-GE"/>
        </w:rPr>
        <w:t xml:space="preserve"> </w:t>
      </w:r>
      <w:r w:rsidRPr="00091B57">
        <w:rPr>
          <w:rFonts w:cstheme="minorHAnsi"/>
          <w:sz w:val="24"/>
          <w:szCs w:val="24"/>
          <w:lang w:val="ka-GE"/>
        </w:rPr>
        <w:t>საუკუნის დამდეგს მხოლოდ ბზიფის აფხაზეთში (ახლანდელი გუდაუთის რაიონი)</w:t>
      </w:r>
      <w:r w:rsidR="008B17C4" w:rsidRPr="00091B57">
        <w:rPr>
          <w:rFonts w:cstheme="minorHAnsi"/>
          <w:sz w:val="24"/>
          <w:szCs w:val="24"/>
          <w:lang w:val="ka-GE"/>
        </w:rPr>
        <w:t xml:space="preserve"> - </w:t>
      </w:r>
      <w:r w:rsidRPr="00091B57">
        <w:rPr>
          <w:rFonts w:cstheme="minorHAnsi"/>
          <w:sz w:val="24"/>
          <w:szCs w:val="24"/>
          <w:lang w:val="ka-GE"/>
        </w:rPr>
        <w:t xml:space="preserve">მეღვინეობის ძირითად ზონაში </w:t>
      </w:r>
      <w:r w:rsidR="008B17C4" w:rsidRPr="00091B57">
        <w:rPr>
          <w:rFonts w:cstheme="minorHAnsi"/>
          <w:sz w:val="24"/>
          <w:szCs w:val="24"/>
          <w:lang w:val="ka-GE"/>
        </w:rPr>
        <w:t>-</w:t>
      </w:r>
      <w:r w:rsidRPr="00091B57">
        <w:rPr>
          <w:rFonts w:cstheme="minorHAnsi"/>
          <w:sz w:val="24"/>
          <w:szCs w:val="24"/>
          <w:lang w:val="ka-GE"/>
        </w:rPr>
        <w:t xml:space="preserve"> ყურძნის 30-ზე მეტი სხვადასხვა ჯიში იყო</w:t>
      </w:r>
      <w:r w:rsidR="008B17C4" w:rsidRPr="00091B57">
        <w:rPr>
          <w:rFonts w:cstheme="minorHAnsi"/>
          <w:sz w:val="24"/>
          <w:szCs w:val="24"/>
          <w:lang w:val="ka-GE"/>
        </w:rPr>
        <w:t xml:space="preserve"> </w:t>
      </w:r>
      <w:r w:rsidRPr="00091B57">
        <w:rPr>
          <w:rFonts w:cstheme="minorHAnsi"/>
          <w:sz w:val="24"/>
          <w:szCs w:val="24"/>
          <w:lang w:val="ka-GE"/>
        </w:rPr>
        <w:t>გავრცელებული, მთლიანად აფხაზეთში კი დაახლოებით ორჯერ მეტი. მაგრამ მას</w:t>
      </w:r>
      <w:r w:rsidR="008B17C4" w:rsidRPr="00091B57">
        <w:rPr>
          <w:rFonts w:cstheme="minorHAnsi"/>
          <w:sz w:val="24"/>
          <w:szCs w:val="24"/>
          <w:lang w:val="ka-GE"/>
        </w:rPr>
        <w:t xml:space="preserve"> </w:t>
      </w:r>
      <w:r w:rsidRPr="00091B57">
        <w:rPr>
          <w:rFonts w:cstheme="minorHAnsi"/>
          <w:sz w:val="24"/>
          <w:szCs w:val="24"/>
          <w:lang w:val="ka-GE"/>
        </w:rPr>
        <w:t>შემდეგ, რაც აქ ფართოდ დაინერგა ყურძნის ამერიკული მოსავლიანი ჯიში</w:t>
      </w:r>
      <w:r w:rsidR="008B17C4" w:rsidRPr="00091B57">
        <w:rPr>
          <w:rFonts w:cstheme="minorHAnsi"/>
          <w:sz w:val="24"/>
          <w:szCs w:val="24"/>
          <w:lang w:val="ka-GE"/>
        </w:rPr>
        <w:t xml:space="preserve"> </w:t>
      </w:r>
      <w:r w:rsidRPr="00091B57">
        <w:rPr>
          <w:rFonts w:cstheme="minorHAnsi"/>
          <w:sz w:val="24"/>
          <w:szCs w:val="24"/>
          <w:lang w:val="ka-GE"/>
        </w:rPr>
        <w:t>იზაბელა (შემოიტანეს XIX საუკუნის ბოლოს), ადგილობრივი ჯიშების გავრცელება მნიშვნელოვნად შეიზღუდა, ზოგიერთი კი საერთოდ გაქრა.</w:t>
      </w:r>
    </w:p>
    <w:p w14:paraId="1577A031"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აფხაზური სოფლები ხილის ბაღებით იყო მდიდარი, ხარობდა ვაშლი, მსხალი, ქლიავი, ატამი, გარგარი, თხილი, კაკალი, ლეღვი, ალუბალი და სხვ. მოჰყავდათ ბოსტნეული კულტურებიც, რომელთაც XIX საუკუნიდან კომბოსტო და კარტოფილი დაემატა.</w:t>
      </w:r>
    </w:p>
    <w:p w14:paraId="29493DA3"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ხელოსნობა</w:t>
      </w:r>
      <w:r w:rsidRPr="00091B57">
        <w:rPr>
          <w:rFonts w:cstheme="minorHAnsi"/>
          <w:sz w:val="24"/>
          <w:szCs w:val="24"/>
          <w:lang w:val="ka-GE"/>
        </w:rPr>
        <w:t>. საოჯახო მოხმარების საგანთა უმეტესობას (სამუშაო იარაღს, საოჯახო ჭურჭელს, ქსოვილებს, ნაბდებს, ტანსაცმელს, თოფის წამალსა და სხვ.) ყველა ოჯახი თავისთვის თვითონ ამზადებდა. მიუხედავად ამისა, აფხაზეთში იყვნენ ხელოსნები, რომლებიც, როგორც ჩანს, ძირითადად ბაზრისთვის მუშაობდნენ, კერძოდ, მესაჭურვლეები, ოქრომჭედლები, ნავების მკეთებლები და სხვ. ადგილობრივი ხელოსნები კარგი ხარისხის თოფებს, ხმალ-ხანჯალსა და სხვა საჭურველს ამზადებდნენ, რომელიც ხშირად ოქრო-ვერცხლით იყო შემკული.</w:t>
      </w:r>
    </w:p>
    <w:p w14:paraId="79CE54C7"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მეცნიერთა აზრით, მრავალსაუკუნოვანი ტრადიციები ჰქონდა აფხაზეთში </w:t>
      </w:r>
      <w:proofErr w:type="spellStart"/>
      <w:r w:rsidRPr="00091B57">
        <w:rPr>
          <w:rFonts w:cstheme="minorHAnsi"/>
          <w:sz w:val="24"/>
          <w:szCs w:val="24"/>
          <w:lang w:val="ka-GE"/>
        </w:rPr>
        <w:t>ზღვაოსნობასა</w:t>
      </w:r>
      <w:proofErr w:type="spellEnd"/>
      <w:r w:rsidRPr="00091B57">
        <w:rPr>
          <w:rFonts w:cstheme="minorHAnsi"/>
          <w:sz w:val="24"/>
          <w:szCs w:val="24"/>
          <w:lang w:val="ka-GE"/>
        </w:rPr>
        <w:t xml:space="preserve"> და გემთმშენებლობას. ძველი </w:t>
      </w:r>
      <w:proofErr w:type="spellStart"/>
      <w:r w:rsidRPr="00091B57">
        <w:rPr>
          <w:rFonts w:cstheme="minorHAnsi"/>
          <w:sz w:val="24"/>
          <w:szCs w:val="24"/>
          <w:lang w:val="ka-GE"/>
        </w:rPr>
        <w:t>გემთსაშენების</w:t>
      </w:r>
      <w:proofErr w:type="spellEnd"/>
      <w:r w:rsidRPr="00091B57">
        <w:rPr>
          <w:rFonts w:cstheme="minorHAnsi"/>
          <w:sz w:val="24"/>
          <w:szCs w:val="24"/>
          <w:lang w:val="ka-GE"/>
        </w:rPr>
        <w:t xml:space="preserve"> მდებარეობაზე დღესაც მიანიშნებს სანაპირო ზოლში შემორჩენილი ტოპონიმები, რომლებიც აფხაზურიდან ითარგმნება როგორც „ნავის </w:t>
      </w:r>
      <w:proofErr w:type="spellStart"/>
      <w:r w:rsidRPr="00091B57">
        <w:rPr>
          <w:rFonts w:cstheme="minorHAnsi"/>
          <w:sz w:val="24"/>
          <w:szCs w:val="24"/>
          <w:lang w:val="ka-GE"/>
        </w:rPr>
        <w:t>გამოსათლელი</w:t>
      </w:r>
      <w:proofErr w:type="spellEnd"/>
      <w:r w:rsidRPr="00091B57">
        <w:rPr>
          <w:rFonts w:cstheme="minorHAnsi"/>
          <w:sz w:val="24"/>
          <w:szCs w:val="24"/>
          <w:lang w:val="ka-GE"/>
        </w:rPr>
        <w:t xml:space="preserve"> ადგილი“, „ხომალდის ასაგები ადგილი“, „ნავის ჩასაშვები ადგილი“ და </w:t>
      </w:r>
      <w:proofErr w:type="spellStart"/>
      <w:r w:rsidRPr="00091B57">
        <w:rPr>
          <w:rFonts w:cstheme="minorHAnsi"/>
          <w:sz w:val="24"/>
          <w:szCs w:val="24"/>
          <w:lang w:val="ka-GE"/>
        </w:rPr>
        <w:t>ა.შ</w:t>
      </w:r>
      <w:proofErr w:type="spellEnd"/>
      <w:r w:rsidRPr="00091B57">
        <w:rPr>
          <w:rFonts w:cstheme="minorHAnsi"/>
          <w:sz w:val="24"/>
          <w:szCs w:val="24"/>
          <w:lang w:val="ka-GE"/>
        </w:rPr>
        <w:t>.</w:t>
      </w:r>
    </w:p>
    <w:p w14:paraId="7B9749D4"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დასახლებები და საცხოვრებელი გარემო.</w:t>
      </w:r>
      <w:r w:rsidRPr="00091B57">
        <w:rPr>
          <w:rFonts w:cstheme="minorHAnsi"/>
          <w:sz w:val="24"/>
          <w:szCs w:val="24"/>
          <w:lang w:val="ka-GE"/>
        </w:rPr>
        <w:t xml:space="preserve"> აფხაზური სასოფლო თემი, რომელიც, როგორც წესი, რამდენიმე უბანს აერთიანებდა, ზოგჯერ რამდენიმე ათეულ კვადრატულ კილომეტრამდე ტერიტორია ეკავა. სამოსახლოების გაფანტულობა დღესაც აფხაზური სოფლის დამახასიათებელი ნიშანია. ძველებური ტიპის სახლი მრგვალი ან ოთხკუთხა ფორმის, ჩალით დახურული ფაცხა იყო. შეძლებული ოჯახების ეზოში, როგორც წესი, ორი სახლი იდგა: დიდი სახლი - სტუმრების მისაღებად და უფრო მცირე - ოჯახისათვის. გარდა ამისა, თუ ოჯახში ახლად დაქორწინებული შვილი იყო, მისთვის დამატებით პატარა ფაცხა იდგმებოდა. აფხაზური ეზოსათვის დამახასიათებელია სამზადი სახლი მიწის იატაკითა და შუაცეცხლით. ფაქტობრივად, ოჯახის წევრები დროის დიდ </w:t>
      </w:r>
      <w:r w:rsidRPr="00091B57">
        <w:rPr>
          <w:rFonts w:cstheme="minorHAnsi"/>
          <w:sz w:val="24"/>
          <w:szCs w:val="24"/>
          <w:lang w:val="ka-GE"/>
        </w:rPr>
        <w:lastRenderedPageBreak/>
        <w:t>მონაკვეთს სწორედ ამ სამზადში ატარებდნენ.</w:t>
      </w:r>
    </w:p>
    <w:p w14:paraId="75F84DD0"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პრივილიგირებული კლასის წარმომადგენელთა სახლები გლეხური </w:t>
      </w:r>
      <w:proofErr w:type="spellStart"/>
      <w:r w:rsidRPr="00091B57">
        <w:rPr>
          <w:rFonts w:cstheme="minorHAnsi"/>
          <w:sz w:val="24"/>
          <w:szCs w:val="24"/>
          <w:lang w:val="ka-GE"/>
        </w:rPr>
        <w:t>ფაცხებისაგან</w:t>
      </w:r>
      <w:proofErr w:type="spellEnd"/>
      <w:r w:rsidRPr="00091B57">
        <w:rPr>
          <w:rFonts w:cstheme="minorHAnsi"/>
          <w:sz w:val="24"/>
          <w:szCs w:val="24"/>
          <w:lang w:val="ka-GE"/>
        </w:rPr>
        <w:t xml:space="preserve"> ზომით, მასალითა და დაგეგმარებით განსხვავდებოდა. ყველაზე მსხვილი ფეოდალების სამოსახლოები კი ციხე-დარბაზული ტიპის ნაგებობებს წარმოადგენდა გამაგრებული კოშკითა და მტკიცე მესერით, რომელიც ღრმა თხრილით იყო გარშემორტყმული.</w:t>
      </w:r>
    </w:p>
    <w:p w14:paraId="51CE11E2" w14:textId="77777777" w:rsidR="008B17C4" w:rsidRPr="00091B57" w:rsidRDefault="008B17C4"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აფხაზთა ტრადიციული საკვებია ღომი, ლობიო, რძე, რძის პროდუქტები (განსაკუთრებით ყველი და მაწონი), მწვანილი, ხილი, ნიგოზი, თაფლი; ხორცეულიდან - საქონლის, თხის, ცხვრის, შინაური ფრინველის ხორცი. აფხაზური სუფრისთვის დამახასიათებელია ცხარე საწებელი და „აფხაზური მარილი“ - აჯიკა.</w:t>
      </w:r>
    </w:p>
    <w:p w14:paraId="6990E58A" w14:textId="77777777" w:rsidR="00C05E90" w:rsidRPr="00091B57" w:rsidRDefault="00C05E90"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ოჯახი და ოჯახური ყოფა.</w:t>
      </w:r>
      <w:r w:rsidRPr="00091B57">
        <w:rPr>
          <w:rFonts w:cstheme="minorHAnsi"/>
          <w:sz w:val="24"/>
          <w:szCs w:val="24"/>
          <w:lang w:val="ka-GE"/>
        </w:rPr>
        <w:t xml:space="preserve"> გვიანდელ შუა საუკუნეებში აფხაზებისათვის დიდი პატრიარქალური ოჯახები იყო დამახასიათებელი, მაგრამ XIX საუკუნეში უკვე მცირე </w:t>
      </w:r>
      <w:proofErr w:type="spellStart"/>
      <w:r w:rsidRPr="00091B57">
        <w:rPr>
          <w:rFonts w:cstheme="minorHAnsi"/>
          <w:sz w:val="24"/>
          <w:szCs w:val="24"/>
          <w:lang w:val="ka-GE"/>
        </w:rPr>
        <w:t>მონოგამური</w:t>
      </w:r>
      <w:proofErr w:type="spellEnd"/>
      <w:r w:rsidRPr="00091B57">
        <w:rPr>
          <w:rFonts w:cstheme="minorHAnsi"/>
          <w:sz w:val="24"/>
          <w:szCs w:val="24"/>
          <w:lang w:val="ka-GE"/>
        </w:rPr>
        <w:t xml:space="preserve"> ოჯახი ჭარბობდა. აფხაზური წესებით, საქორწინო ურთიერთობებში მკაცრი ეგზოგამია იყო დაცული; ქორწინება იკრძალებოდა არამარტო ერთი გვარის წარმომადგენელთა შორის, არამედ იმ შემთხვევაშიც კი, თუ ორი სხვადასხვა გვარი, გადმოცემით, ერთი ძირიდან მომდინარეობდა. </w:t>
      </w:r>
      <w:proofErr w:type="spellStart"/>
      <w:r w:rsidRPr="00091B57">
        <w:rPr>
          <w:rFonts w:cstheme="minorHAnsi"/>
          <w:sz w:val="24"/>
          <w:szCs w:val="24"/>
          <w:lang w:val="ka-GE"/>
        </w:rPr>
        <w:t>ეგზოგამური</w:t>
      </w:r>
      <w:proofErr w:type="spellEnd"/>
      <w:r w:rsidRPr="00091B57">
        <w:rPr>
          <w:rFonts w:cstheme="minorHAnsi"/>
          <w:sz w:val="24"/>
          <w:szCs w:val="24"/>
          <w:lang w:val="ka-GE"/>
        </w:rPr>
        <w:t xml:space="preserve"> აკრძალვები ვრცელდებოდა დედისა და ბებიების გვარებზეც, თუმცა უკანასკნელ შემთხვევაში ეს წესი ყოველთვის ზედმიწევნით არ სრულდებოდა. არ შეიძლებოდა ქორწინება მამა და </w:t>
      </w:r>
      <w:proofErr w:type="spellStart"/>
      <w:r w:rsidRPr="00091B57">
        <w:rPr>
          <w:rFonts w:cstheme="minorHAnsi"/>
          <w:sz w:val="24"/>
          <w:szCs w:val="24"/>
          <w:lang w:val="ka-GE"/>
        </w:rPr>
        <w:t>დედამძუძეობით</w:t>
      </w:r>
      <w:proofErr w:type="spellEnd"/>
      <w:r w:rsidRPr="00091B57">
        <w:rPr>
          <w:rFonts w:cstheme="minorHAnsi"/>
          <w:sz w:val="24"/>
          <w:szCs w:val="24"/>
          <w:lang w:val="ka-GE"/>
        </w:rPr>
        <w:t xml:space="preserve"> დაკავშირებულ სახლებს შორის. საკმარისი იყო ქალს ერთხელ მაინც მიეცა ძუძუ სხვა გვარის ბავშვისათვის, რომ ამ ოჯახებს შორის საქორწინო კავშირი დაუშვებელი ხდებოდა. ეგზოგამიური აკრძალვების დამრღვევებს, უპირატესად, გვარიდან გაძევებით სჯიდნენ.</w:t>
      </w:r>
    </w:p>
    <w:p w14:paraId="76C2C22F" w14:textId="77777777" w:rsidR="00C05E90" w:rsidRPr="00091B57" w:rsidRDefault="00C05E90"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ძველ აფხაზურ ოჯახში ყველა მნიშვნელოვან საქმეში საბოლოო გადაწყვეტილებას ოჯახის მამა, უფროსი მამაკაცი იღებდა. ქონების გაყოფის დროსაც გარკვეული უპირატესობით ყველაზე უფროსი და უმცროსი ვაჟიშვილები სარგებლობდნენ. ქალის მამისა და მეუღლის მორჩილი იყო, არ გააჩნდა მემკვიდრეობის უფლება. მაგრამ, ამავე დროს, ქალი ადათით დაცული იყო ქმრის მხრიდან რაიმე უსამართლო ქმედებისაგან. ასეთ შემთხვევაში, იგი თავისი ნათესავებისგან იღებდა დაცვასა და დახმარებას.</w:t>
      </w:r>
    </w:p>
    <w:p w14:paraId="28A08A39" w14:textId="77777777" w:rsidR="00C05E90" w:rsidRPr="00091B57" w:rsidRDefault="00C05E90"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აფხაზურ საზოგადოებაში ქალი (განსაკუთრებით ხანშიშესული) მნიშვნელოვან როლს თამაშობდა და ფრიად დაფასებულიც იყო. ქალი არასოდეს იფარავდა სახეს, მონაწილეობდა თანასოფლელთა თავყრილობებში, თავისუფლად</w:t>
      </w:r>
      <w:r w:rsidR="007B09C1" w:rsidRPr="00091B57">
        <w:rPr>
          <w:rFonts w:cstheme="minorHAnsi"/>
          <w:sz w:val="24"/>
          <w:szCs w:val="24"/>
          <w:lang w:val="ka-GE"/>
        </w:rPr>
        <w:t xml:space="preserve"> </w:t>
      </w:r>
      <w:r w:rsidRPr="00091B57">
        <w:rPr>
          <w:rFonts w:cstheme="minorHAnsi"/>
          <w:sz w:val="24"/>
          <w:szCs w:val="24"/>
          <w:lang w:val="ka-GE"/>
        </w:rPr>
        <w:t>იღებდა სტუმრებს. მისი თანდასწრებით დაუშვებელი იყო უხეში გამოთქმის ხმარება ან ჩხუბისა და აყალ-მაყალის ატეხვა. მამაკაცისთვის ქალზე შურისძიება</w:t>
      </w:r>
      <w:r w:rsidR="007B09C1" w:rsidRPr="00091B57">
        <w:rPr>
          <w:rFonts w:cstheme="minorHAnsi"/>
          <w:sz w:val="24"/>
          <w:szCs w:val="24"/>
          <w:lang w:val="ka-GE"/>
        </w:rPr>
        <w:t xml:space="preserve"> </w:t>
      </w:r>
      <w:r w:rsidRPr="00091B57">
        <w:rPr>
          <w:rFonts w:cstheme="minorHAnsi"/>
          <w:sz w:val="24"/>
          <w:szCs w:val="24"/>
          <w:lang w:val="ka-GE"/>
        </w:rPr>
        <w:t>სირცხვილად ითვლებოდა. სისხლის ძიების წესი ქალზე არ ვრცელდებოდა</w:t>
      </w:r>
      <w:r w:rsidR="007B09C1" w:rsidRPr="00091B57">
        <w:rPr>
          <w:rFonts w:cstheme="minorHAnsi"/>
          <w:sz w:val="24"/>
          <w:szCs w:val="24"/>
          <w:lang w:val="ka-GE"/>
        </w:rPr>
        <w:t>.</w:t>
      </w:r>
    </w:p>
    <w:p w14:paraId="31E37E01"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proofErr w:type="spellStart"/>
      <w:r w:rsidRPr="00091B57">
        <w:rPr>
          <w:rFonts w:cstheme="minorHAnsi"/>
          <w:b/>
          <w:sz w:val="24"/>
          <w:szCs w:val="24"/>
          <w:lang w:val="ka-GE"/>
        </w:rPr>
        <w:t>მამამძუძეობა</w:t>
      </w:r>
      <w:proofErr w:type="spellEnd"/>
      <w:r w:rsidRPr="00091B57">
        <w:rPr>
          <w:rFonts w:cstheme="minorHAnsi"/>
          <w:b/>
          <w:sz w:val="24"/>
          <w:szCs w:val="24"/>
          <w:lang w:val="ka-GE"/>
        </w:rPr>
        <w:t>.</w:t>
      </w:r>
      <w:r w:rsidRPr="00091B57">
        <w:rPr>
          <w:rFonts w:cstheme="minorHAnsi"/>
          <w:sz w:val="24"/>
          <w:szCs w:val="24"/>
          <w:lang w:val="ka-GE"/>
        </w:rPr>
        <w:t xml:space="preserve"> აფხაზებისა და ზოგი სხვა კავკასიელი ხალხის ტრადიციული კულტურის დამახასიათებელი ნიშანი იყო </w:t>
      </w:r>
      <w:proofErr w:type="spellStart"/>
      <w:r w:rsidRPr="00091B57">
        <w:rPr>
          <w:rFonts w:cstheme="minorHAnsi"/>
          <w:sz w:val="24"/>
          <w:szCs w:val="24"/>
          <w:lang w:val="ka-GE"/>
        </w:rPr>
        <w:t>მამამძუძეობა</w:t>
      </w:r>
      <w:proofErr w:type="spellEnd"/>
      <w:r w:rsidRPr="00091B57">
        <w:rPr>
          <w:rFonts w:cstheme="minorHAnsi"/>
          <w:sz w:val="24"/>
          <w:szCs w:val="24"/>
          <w:lang w:val="ka-GE"/>
        </w:rPr>
        <w:t xml:space="preserve"> (</w:t>
      </w:r>
      <w:proofErr w:type="spellStart"/>
      <w:r w:rsidRPr="00091B57">
        <w:rPr>
          <w:rFonts w:cstheme="minorHAnsi"/>
          <w:sz w:val="24"/>
          <w:szCs w:val="24"/>
          <w:lang w:val="ka-GE"/>
        </w:rPr>
        <w:t>აფხ</w:t>
      </w:r>
      <w:proofErr w:type="spellEnd"/>
      <w:r w:rsidRPr="00091B57">
        <w:rPr>
          <w:rFonts w:cstheme="minorHAnsi"/>
          <w:sz w:val="24"/>
          <w:szCs w:val="24"/>
          <w:lang w:val="ka-GE"/>
        </w:rPr>
        <w:t xml:space="preserve">. </w:t>
      </w:r>
      <w:proofErr w:type="spellStart"/>
      <w:r w:rsidRPr="00091B57">
        <w:rPr>
          <w:rFonts w:cstheme="minorHAnsi"/>
          <w:sz w:val="24"/>
          <w:szCs w:val="24"/>
          <w:lang w:val="ka-GE"/>
        </w:rPr>
        <w:t>ააძარა</w:t>
      </w:r>
      <w:proofErr w:type="spellEnd"/>
      <w:r w:rsidRPr="00091B57">
        <w:rPr>
          <w:rFonts w:cstheme="minorHAnsi"/>
          <w:sz w:val="24"/>
          <w:szCs w:val="24"/>
          <w:lang w:val="ka-GE"/>
        </w:rPr>
        <w:t>), რაც გულისხმობს ბავშვის გადაცემას აღსაზრდელად სხვა ოჯახისთვის, რომელიც, როგორც წესი, სოციალური კიბის უფრო დაბალ საფეხურზე იდგა, ვიდრე ბავშვის ოჯახი.</w:t>
      </w:r>
    </w:p>
    <w:p w14:paraId="7F65C945"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პრივილეგირებული წოდების შვილები </w:t>
      </w:r>
      <w:proofErr w:type="spellStart"/>
      <w:r w:rsidRPr="00091B57">
        <w:rPr>
          <w:rFonts w:cstheme="minorHAnsi"/>
          <w:sz w:val="24"/>
          <w:szCs w:val="24"/>
          <w:lang w:val="ka-GE"/>
        </w:rPr>
        <w:t>ძუძუმწოვრობიდან</w:t>
      </w:r>
      <w:proofErr w:type="spellEnd"/>
      <w:r w:rsidRPr="00091B57">
        <w:rPr>
          <w:rFonts w:cstheme="minorHAnsi"/>
          <w:sz w:val="24"/>
          <w:szCs w:val="24"/>
          <w:lang w:val="ka-GE"/>
        </w:rPr>
        <w:t xml:space="preserve"> 8-13, ზოგჯერ კი 17-18 წლამდე, ქვემდგომი აზნაურებისა და გლეხების სახლებში იზრდებოდნენ. აღმზრდელი - მამამძუძე - აღსაზრდელ ვაჟს ასწავლიდა საზოგადოებაში ქცევის ნორმებს, ცხენზე ჯდომას, იარაღის ხმარებას. მისი მეუღლე აღსაზრდელ გოგონას ასწავლიდა ხელსაქმეს, საოჯახო მეურნეობის გაძღოლას, ეტიკეტსა და სხვ. ახალგაზრდა ადამიანის მშობლიურ </w:t>
      </w:r>
      <w:r w:rsidRPr="00091B57">
        <w:rPr>
          <w:rFonts w:cstheme="minorHAnsi"/>
          <w:sz w:val="24"/>
          <w:szCs w:val="24"/>
          <w:lang w:val="ka-GE"/>
        </w:rPr>
        <w:lastRenderedPageBreak/>
        <w:t xml:space="preserve">სახლში დაბრუნების შემდეგ აღმზრდელისა და გაზრდილის ოჯახებს შორის ახლო ურთიერთობა გრძელდებოდა. აღზრდილის ოჯახი თავს ვალდებულად თვლიდა, მფარველობა გაეწია მამამძუძის ოჯახისა და მთელი მისი საგვარეულოსათვის. </w:t>
      </w:r>
      <w:proofErr w:type="spellStart"/>
      <w:r w:rsidRPr="00091B57">
        <w:rPr>
          <w:rFonts w:cstheme="minorHAnsi"/>
          <w:sz w:val="24"/>
          <w:szCs w:val="24"/>
          <w:lang w:val="ka-GE"/>
        </w:rPr>
        <w:t>მამამძუძეობის</w:t>
      </w:r>
      <w:proofErr w:type="spellEnd"/>
      <w:r w:rsidRPr="00091B57">
        <w:rPr>
          <w:rFonts w:cstheme="minorHAnsi"/>
          <w:sz w:val="24"/>
          <w:szCs w:val="24"/>
          <w:lang w:val="ka-GE"/>
        </w:rPr>
        <w:t xml:space="preserve"> ინსტიტუტი XX საუკუნის დამდეგამდე შემორჩა.</w:t>
      </w:r>
    </w:p>
    <w:p w14:paraId="7EE76542"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სამართალწარმოება.</w:t>
      </w:r>
      <w:r w:rsidRPr="00091B57">
        <w:rPr>
          <w:rFonts w:cstheme="minorHAnsi"/>
          <w:sz w:val="24"/>
          <w:szCs w:val="24"/>
          <w:lang w:val="ka-GE"/>
        </w:rPr>
        <w:t xml:space="preserve"> ფეოდალურ აფხაზეთში საზოგადოებრივ ურთიერთობებს ხალხურ წეს-ჩვეულებებზე დაფუძნებული სამართალი აწესრიგებდა. პასუხისგებისაგან არავინ იყო დაზღვეული და ყველას ჰქონდა უფლება სასამართლოში ეჩივლა თავისი </w:t>
      </w:r>
      <w:proofErr w:type="spellStart"/>
      <w:r w:rsidRPr="00091B57">
        <w:rPr>
          <w:rFonts w:cstheme="minorHAnsi"/>
          <w:sz w:val="24"/>
          <w:szCs w:val="24"/>
          <w:lang w:val="ka-GE"/>
        </w:rPr>
        <w:t>მჩაგვრელისა</w:t>
      </w:r>
      <w:proofErr w:type="spellEnd"/>
      <w:r w:rsidRPr="00091B57">
        <w:rPr>
          <w:rFonts w:cstheme="minorHAnsi"/>
          <w:sz w:val="24"/>
          <w:szCs w:val="24"/>
          <w:lang w:val="ka-GE"/>
        </w:rPr>
        <w:t xml:space="preserve"> და </w:t>
      </w:r>
      <w:proofErr w:type="spellStart"/>
      <w:r w:rsidRPr="00091B57">
        <w:rPr>
          <w:rFonts w:cstheme="minorHAnsi"/>
          <w:sz w:val="24"/>
          <w:szCs w:val="24"/>
          <w:lang w:val="ka-GE"/>
        </w:rPr>
        <w:t>შეურაცხმყოფელისთვის</w:t>
      </w:r>
      <w:proofErr w:type="spellEnd"/>
      <w:r w:rsidRPr="00091B57">
        <w:rPr>
          <w:rFonts w:cstheme="minorHAnsi"/>
          <w:sz w:val="24"/>
          <w:szCs w:val="24"/>
          <w:lang w:val="ka-GE"/>
        </w:rPr>
        <w:t xml:space="preserve">. წოდებრივ ან ნათესაურ უპირატესობას აქ არავითარი მნიშვნელობა არ ეძლეოდა. მსაჯულებად ირჩევდნენ პატივცემულ და ადათ-წესების მცოდნე ადამიანებს, რომლებიც საჯაროდ არჩევდნენ საქმეებს. ორივე მხარე ირჩევდა </w:t>
      </w:r>
      <w:proofErr w:type="spellStart"/>
      <w:r w:rsidRPr="00091B57">
        <w:rPr>
          <w:rFonts w:cstheme="minorHAnsi"/>
          <w:sz w:val="24"/>
          <w:szCs w:val="24"/>
          <w:lang w:val="ka-GE"/>
        </w:rPr>
        <w:t>მედიატორებსა</w:t>
      </w:r>
      <w:proofErr w:type="spellEnd"/>
      <w:r w:rsidRPr="00091B57">
        <w:rPr>
          <w:rFonts w:cstheme="minorHAnsi"/>
          <w:sz w:val="24"/>
          <w:szCs w:val="24"/>
          <w:lang w:val="ka-GE"/>
        </w:rPr>
        <w:t xml:space="preserve"> და </w:t>
      </w:r>
      <w:proofErr w:type="spellStart"/>
      <w:r w:rsidRPr="00091B57">
        <w:rPr>
          <w:rFonts w:cstheme="minorHAnsi"/>
          <w:sz w:val="24"/>
          <w:szCs w:val="24"/>
          <w:lang w:val="ka-GE"/>
        </w:rPr>
        <w:t>თავდებებს</w:t>
      </w:r>
      <w:proofErr w:type="spellEnd"/>
      <w:r w:rsidRPr="00091B57">
        <w:rPr>
          <w:rFonts w:cstheme="minorHAnsi"/>
          <w:sz w:val="24"/>
          <w:szCs w:val="24"/>
          <w:lang w:val="ka-GE"/>
        </w:rPr>
        <w:t xml:space="preserve">, დებდა ფიცს, რომ დამორჩილდებოდა სასამართლოს გადაწყვეტილებას. მსაჯულები ყურადღებით მოისმენდნენ მოდავე მხარეებისა და მათი მოწმეების ჩვენებებს და სათათბიროდ გადიოდნენ. მსაჯულთა დაბრუნების შემდეგ ერთ-ერთი მათგანი დაწვრილებით გაიმეორებდა საქმის დეტალებს და სასამართლოს გადაწყვეტილებას გამოაცხადებდა. გადაწყვეტილების აღსრულება თავდებთა მეშვეობით ხდებოდა. სიკვდილით დასჯა აფხაზეთში წესად არ იყო მიღებული. თავადები და აზნაურები თავისი ქონებით აგებდნენ პასუხს, გლეხი კი პირადი თავისუფლებით, თუ მისი ქონება საკმარისი არ იყო ჯარიმის დასაფარად. დაზარალებულს შეეძლო მონად გაეყიდა იგი ან თავისთან ყოლოდა, ვიდრე ნათესავები გამოსასყიდ თანხას არ </w:t>
      </w:r>
      <w:proofErr w:type="spellStart"/>
      <w:r w:rsidRPr="00091B57">
        <w:rPr>
          <w:rFonts w:cstheme="minorHAnsi"/>
          <w:sz w:val="24"/>
          <w:szCs w:val="24"/>
          <w:lang w:val="ka-GE"/>
        </w:rPr>
        <w:t>შეუგროვებდნენ</w:t>
      </w:r>
      <w:proofErr w:type="spellEnd"/>
      <w:r w:rsidRPr="00091B57">
        <w:rPr>
          <w:rFonts w:cstheme="minorHAnsi"/>
          <w:sz w:val="24"/>
          <w:szCs w:val="24"/>
          <w:lang w:val="ka-GE"/>
        </w:rPr>
        <w:t xml:space="preserve">. </w:t>
      </w:r>
    </w:p>
    <w:p w14:paraId="0E24854C"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მკვლელობის შემთხვევაში სასამართლოს მხოლოდ ის ადამიანი მიმართავდა, ვისაც ძალა არ შესწევდა თვითონვე ეძია შური, ვინაიდან სისხლის აღების ძველი წესი მოკლულის ნათესავებისაგან მკვლელის ან რომელიმე მისი ნათესავის მოკვლას მოითხოვდა. ამ კანონის შეუსრულებლობა სირცხვილად ითვლებოდა. შურისძიებას ვადა არ ჰქონდა და ზოგჯერ იგი თაობიდან თაობაზე გადადიოდა. სისხლისღვრა განსაკუთრებით ფართო მასშტაბებს იძენდა, როდესაც თავადურ სახლებს შორის ჩამოვარდებოდა მტრობა. ასეთ შემთხვევებში ბრძოლაში ებმებოდნენ ამ თავადებზე დამოკიდებული აზნაურები და გლეხები. თუ დაუსრულებელი მტრობის შეწყვეტა სურდათ, არსებობდა სიტუაციიდან გამოსვლის გზებიც, მაგალითად, მიმართავდნენ საპატიო მოხუცთა შუამდგომლობას, რათა მათ დაეყოლიებინათ მოკლულის ნათესავები, სისხლის წილ მატერიალური ანაზღაურების მიღებას დათანხმებულიყვნენ. «სისხლის ფასი» მოკლულის წოდებრივ კუთვნილებასა და საზოგადოებრივ მდგომარეობაზე იყო დამოკიდებული.</w:t>
      </w:r>
    </w:p>
    <w:p w14:paraId="2A1A72E0"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სტუმარმასპინძლობის კანონი წმიდათაწმიდად ითვლებოდა. აფხაზის სახლი სტუმრისათვის ყოველთვის ღია იყო. ნებისმიერ მგზავრს, განურჩევლად ეროვნებისა და სარწმუნოებისა, შეეძლო პირველივე ეზოში შესვლა და იქ მას დიდი პატივით მიიღებდნენ. სტუმარს არ ეკითხებოდნენ, ვინ იყო და რა საქმეზე მიდიოდა. მშვიდობით მოსულ მტერსაც კი ცუდს ვერ აკადრებდა მასპინძელი, ხოლო საჭიროების შემთხვევაში ვალდებული იყო, თუნდაც საკუთარი სიცოცხლის ფასად, დაეცვა იგი. აფხაზებში, ისევე როგორც სხვა კავკასიელ მთიელებში, სტუმართმოყვარეობა სისხლის აღების კანონზე მაღლა იდგა.</w:t>
      </w:r>
    </w:p>
    <w:p w14:paraId="53B5D30A"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b/>
          <w:sz w:val="24"/>
          <w:szCs w:val="24"/>
          <w:lang w:val="ka-GE"/>
        </w:rPr>
        <w:t>რელიგიური ვითარება.</w:t>
      </w:r>
      <w:r w:rsidRPr="00091B57">
        <w:rPr>
          <w:rFonts w:cstheme="minorHAnsi"/>
          <w:sz w:val="24"/>
          <w:szCs w:val="24"/>
          <w:lang w:val="ka-GE"/>
        </w:rPr>
        <w:t xml:space="preserve"> შუა საუკუნეებიდან მოყოლებული დღემდე აფხაზთა </w:t>
      </w:r>
      <w:r w:rsidRPr="00091B57">
        <w:rPr>
          <w:rFonts w:cstheme="minorHAnsi"/>
          <w:sz w:val="24"/>
          <w:szCs w:val="24"/>
          <w:lang w:val="ka-GE"/>
        </w:rPr>
        <w:lastRenderedPageBreak/>
        <w:t>შორის არიან მართლმადიდებელი ქრისტიანებიც და სუნიტი მუსლიმებიც. აფხაზეთში მათ თანაცხოვრებას არასოდეს გამოუწვევია რაიმე შინაგანი კონფლიქტი. ხშირად ერთსა და იმავე ოჯახში იყვნენ როგორც ერთი, ასევე მეორე რელიგიის აღმსარებელნი. ქრისტიანები და მუსლიმები ერთად აღნიშნავდნენ რელიგიურ დღესასწაულებს, მაგალითად, აღდგომას. მსგავსი ვითარებაა დღესაც, თუმცა აფხაზეთში ქრისტიანები მნიშვნელოვნად სჭარბობენ ისლამის მიმდევართ.</w:t>
      </w:r>
    </w:p>
    <w:p w14:paraId="016E1468" w14:textId="77777777" w:rsidR="007B09C1"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ქრისტიანობისა და ისლამის გვერდით აფხაზეთში ჩვენს დრომდე შემოინახა ტრადიციული რწმენა-წარმოდგენები. სალოცავ ადგილებში დღესაც სრულდება ტრადიციული რიტუალები და ლოცვები, ხდება მსხვერპლშეწირვა. ამ ცერემონიალებში მონაწილეობენ როგორც ქრისტიანი, ასევე მუსლიმი აფხაზები.</w:t>
      </w:r>
    </w:p>
    <w:p w14:paraId="7711913A" w14:textId="77777777" w:rsidR="00A83174" w:rsidRPr="00091B57" w:rsidRDefault="007B09C1" w:rsidP="002006B3">
      <w:pPr>
        <w:widowControl w:val="0"/>
        <w:autoSpaceDE w:val="0"/>
        <w:autoSpaceDN w:val="0"/>
        <w:adjustRightInd w:val="0"/>
        <w:ind w:firstLine="567"/>
        <w:jc w:val="both"/>
        <w:rPr>
          <w:rFonts w:cstheme="minorHAnsi"/>
          <w:sz w:val="24"/>
          <w:szCs w:val="24"/>
          <w:lang w:val="ka-GE"/>
        </w:rPr>
      </w:pPr>
      <w:r w:rsidRPr="00091B57">
        <w:rPr>
          <w:rFonts w:cstheme="minorHAnsi"/>
          <w:sz w:val="24"/>
          <w:szCs w:val="24"/>
          <w:lang w:val="ka-GE"/>
        </w:rPr>
        <w:t xml:space="preserve">აფხაზურ </w:t>
      </w:r>
      <w:r w:rsidRPr="00091B57">
        <w:rPr>
          <w:rFonts w:cstheme="minorHAnsi"/>
          <w:b/>
          <w:sz w:val="24"/>
          <w:szCs w:val="24"/>
          <w:lang w:val="ka-GE"/>
        </w:rPr>
        <w:t>ზეპირსიტყვიერებაში</w:t>
      </w:r>
      <w:r w:rsidRPr="00091B57">
        <w:rPr>
          <w:rFonts w:cstheme="minorHAnsi"/>
          <w:sz w:val="24"/>
          <w:szCs w:val="24"/>
          <w:lang w:val="ka-GE"/>
        </w:rPr>
        <w:t xml:space="preserve"> განსაკუთრებული ადგილი უკავია ნართების ეპოსს</w:t>
      </w:r>
      <w:r w:rsidR="009B22AE" w:rsidRPr="00091B57">
        <w:rPr>
          <w:rFonts w:cstheme="minorHAnsi"/>
          <w:sz w:val="24"/>
          <w:szCs w:val="24"/>
          <w:lang w:val="ka-GE"/>
        </w:rPr>
        <w:t xml:space="preserve">. </w:t>
      </w:r>
      <w:r w:rsidRPr="00091B57">
        <w:rPr>
          <w:rFonts w:cstheme="minorHAnsi"/>
          <w:sz w:val="24"/>
          <w:szCs w:val="24"/>
          <w:lang w:val="ka-GE"/>
        </w:rPr>
        <w:t>ნართები იყვნენ ასი ძმა, რომელთა გმირული</w:t>
      </w:r>
      <w:r w:rsidR="009B22AE" w:rsidRPr="00091B57">
        <w:rPr>
          <w:rFonts w:cstheme="minorHAnsi"/>
          <w:sz w:val="24"/>
          <w:szCs w:val="24"/>
          <w:lang w:val="ka-GE"/>
        </w:rPr>
        <w:t xml:space="preserve"> </w:t>
      </w:r>
      <w:r w:rsidRPr="00091B57">
        <w:rPr>
          <w:rFonts w:cstheme="minorHAnsi"/>
          <w:sz w:val="24"/>
          <w:szCs w:val="24"/>
          <w:lang w:val="ka-GE"/>
        </w:rPr>
        <w:t>თავგადასავალი მრავალ სიმღერასა და პროზაულ თქმულებაშია გადმოცემული.</w:t>
      </w:r>
    </w:p>
    <w:p w14:paraId="77FD47CB" w14:textId="40DA0106" w:rsidR="00AA6317" w:rsidRPr="00091B57" w:rsidRDefault="00AA6317" w:rsidP="002006B3">
      <w:pPr>
        <w:widowControl w:val="0"/>
        <w:autoSpaceDE w:val="0"/>
        <w:autoSpaceDN w:val="0"/>
        <w:adjustRightInd w:val="0"/>
        <w:ind w:firstLine="567"/>
        <w:jc w:val="both"/>
        <w:rPr>
          <w:rFonts w:cstheme="minorHAnsi"/>
          <w:sz w:val="24"/>
          <w:szCs w:val="24"/>
          <w:lang w:val="ka-GE"/>
        </w:rPr>
      </w:pPr>
    </w:p>
    <w:p w14:paraId="506B9F4E" w14:textId="0D828B54" w:rsidR="00A43F06" w:rsidRPr="00091B57" w:rsidRDefault="00A43F06" w:rsidP="00A43F06">
      <w:pPr>
        <w:pStyle w:val="ListParagraph"/>
        <w:spacing w:after="0"/>
        <w:ind w:left="0" w:firstLine="567"/>
        <w:jc w:val="center"/>
        <w:rPr>
          <w:rFonts w:cstheme="minorHAnsi"/>
          <w:b/>
          <w:bCs/>
          <w:sz w:val="24"/>
          <w:szCs w:val="24"/>
          <w:lang w:val="ka-GE"/>
        </w:rPr>
      </w:pPr>
      <w:r w:rsidRPr="00091B57">
        <w:rPr>
          <w:rFonts w:cstheme="minorHAnsi"/>
          <w:b/>
          <w:bCs/>
          <w:sz w:val="24"/>
          <w:szCs w:val="24"/>
          <w:lang w:val="ka-GE"/>
        </w:rPr>
        <w:t xml:space="preserve">XIX-XX </w:t>
      </w:r>
      <w:r w:rsidR="00CF4E02" w:rsidRPr="00091B57">
        <w:rPr>
          <w:rFonts w:cstheme="minorHAnsi"/>
          <w:b/>
          <w:bCs/>
          <w:sz w:val="24"/>
          <w:szCs w:val="24"/>
          <w:lang w:val="ka-GE"/>
        </w:rPr>
        <w:t>ს</w:t>
      </w:r>
      <w:r w:rsidR="00091B57" w:rsidRPr="00091B57">
        <w:rPr>
          <w:rFonts w:cstheme="minorHAnsi"/>
          <w:b/>
          <w:bCs/>
          <w:sz w:val="24"/>
          <w:szCs w:val="24"/>
          <w:lang w:val="ka-GE"/>
        </w:rPr>
        <w:t>ა</w:t>
      </w:r>
      <w:r w:rsidR="00CF4E02" w:rsidRPr="00091B57">
        <w:rPr>
          <w:rFonts w:cstheme="minorHAnsi"/>
          <w:b/>
          <w:bCs/>
          <w:sz w:val="24"/>
          <w:szCs w:val="24"/>
          <w:lang w:val="ka-GE"/>
        </w:rPr>
        <w:t>უკუნეების</w:t>
      </w:r>
      <w:r w:rsidRPr="00091B57">
        <w:rPr>
          <w:rFonts w:cstheme="minorHAnsi"/>
          <w:b/>
          <w:bCs/>
          <w:sz w:val="24"/>
          <w:szCs w:val="24"/>
          <w:lang w:val="ka-GE"/>
        </w:rPr>
        <w:t xml:space="preserve"> </w:t>
      </w:r>
      <w:r w:rsidR="00CF4E02" w:rsidRPr="00091B57">
        <w:rPr>
          <w:rFonts w:cstheme="minorHAnsi"/>
          <w:b/>
          <w:bCs/>
          <w:sz w:val="24"/>
          <w:szCs w:val="24"/>
          <w:lang w:val="ka-GE"/>
        </w:rPr>
        <w:t>მიჯნა</w:t>
      </w:r>
    </w:p>
    <w:p w14:paraId="51344AD4" w14:textId="67A6AF4D" w:rsidR="00A43F06" w:rsidRPr="00091B57" w:rsidRDefault="00A43F06"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 xml:space="preserve">XIX-XX </w:t>
      </w:r>
      <w:r w:rsidR="00CF4E02" w:rsidRPr="00091B57">
        <w:rPr>
          <w:rFonts w:cstheme="minorHAnsi"/>
          <w:sz w:val="24"/>
          <w:szCs w:val="24"/>
          <w:lang w:val="ka-GE"/>
        </w:rPr>
        <w:t>ს</w:t>
      </w:r>
      <w:r w:rsidR="00091B57" w:rsidRPr="00091B57">
        <w:rPr>
          <w:rFonts w:cstheme="minorHAnsi"/>
          <w:sz w:val="24"/>
          <w:szCs w:val="24"/>
          <w:lang w:val="ka-GE"/>
        </w:rPr>
        <w:t>ა</w:t>
      </w:r>
      <w:r w:rsidR="00CF4E02" w:rsidRPr="00091B57">
        <w:rPr>
          <w:rFonts w:cstheme="minorHAnsi"/>
          <w:sz w:val="24"/>
          <w:szCs w:val="24"/>
          <w:lang w:val="ka-GE"/>
        </w:rPr>
        <w:t>უკუნეების</w:t>
      </w:r>
      <w:r w:rsidRPr="00091B57">
        <w:rPr>
          <w:rFonts w:cstheme="minorHAnsi"/>
          <w:sz w:val="24"/>
          <w:szCs w:val="24"/>
          <w:lang w:val="ka-GE"/>
        </w:rPr>
        <w:t xml:space="preserve"> </w:t>
      </w:r>
      <w:r w:rsidR="00CF4E02" w:rsidRPr="00091B57">
        <w:rPr>
          <w:rFonts w:cstheme="minorHAnsi"/>
          <w:sz w:val="24"/>
          <w:szCs w:val="24"/>
          <w:lang w:val="ka-GE"/>
        </w:rPr>
        <w:t>მიჯნაზე</w:t>
      </w:r>
      <w:r w:rsidRPr="00091B57">
        <w:rPr>
          <w:rFonts w:cstheme="minorHAnsi"/>
          <w:sz w:val="24"/>
          <w:szCs w:val="24"/>
          <w:lang w:val="ka-GE"/>
        </w:rPr>
        <w:t xml:space="preserve"> </w:t>
      </w:r>
      <w:r w:rsidR="00CF4E02" w:rsidRPr="00091B57">
        <w:rPr>
          <w:rFonts w:cstheme="minorHAnsi"/>
          <w:sz w:val="24"/>
          <w:szCs w:val="24"/>
          <w:lang w:val="ka-GE"/>
        </w:rPr>
        <w:t>ქართულ</w:t>
      </w:r>
      <w:r w:rsidRPr="00091B57">
        <w:rPr>
          <w:rFonts w:cstheme="minorHAnsi"/>
          <w:sz w:val="24"/>
          <w:szCs w:val="24"/>
          <w:lang w:val="ka-GE"/>
        </w:rPr>
        <w:t xml:space="preserve"> </w:t>
      </w:r>
      <w:r w:rsidR="00CF4E02" w:rsidRPr="00091B57">
        <w:rPr>
          <w:rFonts w:cstheme="minorHAnsi"/>
          <w:sz w:val="24"/>
          <w:szCs w:val="24"/>
          <w:lang w:val="ka-GE"/>
        </w:rPr>
        <w:t>პრესაში</w:t>
      </w:r>
      <w:r w:rsidRPr="00091B57">
        <w:rPr>
          <w:rFonts w:cstheme="minorHAnsi"/>
          <w:sz w:val="24"/>
          <w:szCs w:val="24"/>
          <w:lang w:val="ka-GE"/>
        </w:rPr>
        <w:t xml:space="preserve"> </w:t>
      </w:r>
      <w:r w:rsidR="00CF4E02" w:rsidRPr="00091B57">
        <w:rPr>
          <w:rFonts w:cstheme="minorHAnsi"/>
          <w:sz w:val="24"/>
          <w:szCs w:val="24"/>
          <w:lang w:val="ka-GE"/>
        </w:rPr>
        <w:t>ხშირად</w:t>
      </w:r>
      <w:r w:rsidRPr="00091B57">
        <w:rPr>
          <w:rFonts w:cstheme="minorHAnsi"/>
          <w:sz w:val="24"/>
          <w:szCs w:val="24"/>
          <w:lang w:val="ka-GE"/>
        </w:rPr>
        <w:t xml:space="preserve"> </w:t>
      </w:r>
      <w:r w:rsidR="00CF4E02" w:rsidRPr="00091B57">
        <w:rPr>
          <w:rFonts w:cstheme="minorHAnsi"/>
          <w:sz w:val="24"/>
          <w:szCs w:val="24"/>
          <w:lang w:val="ka-GE"/>
        </w:rPr>
        <w:t>იბეჭდებოდა</w:t>
      </w:r>
      <w:r w:rsidRPr="00091B57">
        <w:rPr>
          <w:rFonts w:cstheme="minorHAnsi"/>
          <w:sz w:val="24"/>
          <w:szCs w:val="24"/>
          <w:lang w:val="ka-GE"/>
        </w:rPr>
        <w:t xml:space="preserve"> </w:t>
      </w:r>
      <w:r w:rsidR="00CF4E02" w:rsidRPr="00091B57">
        <w:rPr>
          <w:rFonts w:cstheme="minorHAnsi"/>
          <w:sz w:val="24"/>
          <w:szCs w:val="24"/>
          <w:lang w:val="ka-GE"/>
        </w:rPr>
        <w:t>წერილები</w:t>
      </w:r>
      <w:r w:rsidRPr="00091B57">
        <w:rPr>
          <w:rFonts w:cstheme="minorHAnsi"/>
          <w:sz w:val="24"/>
          <w:szCs w:val="24"/>
          <w:lang w:val="ka-GE"/>
        </w:rPr>
        <w:t xml:space="preserve"> </w:t>
      </w:r>
      <w:r w:rsidR="00CF4E02" w:rsidRPr="00091B57">
        <w:rPr>
          <w:rFonts w:cstheme="minorHAnsi"/>
          <w:sz w:val="24"/>
          <w:szCs w:val="24"/>
          <w:lang w:val="ka-GE"/>
        </w:rPr>
        <w:t>აფხაზების</w:t>
      </w:r>
      <w:r w:rsidRPr="00091B57">
        <w:rPr>
          <w:rFonts w:cstheme="minorHAnsi"/>
          <w:sz w:val="24"/>
          <w:szCs w:val="24"/>
          <w:lang w:val="ka-GE"/>
        </w:rPr>
        <w:t xml:space="preserve"> </w:t>
      </w:r>
      <w:r w:rsidR="00CF4E02" w:rsidRPr="00091B57">
        <w:rPr>
          <w:rFonts w:cstheme="minorHAnsi"/>
          <w:sz w:val="24"/>
          <w:szCs w:val="24"/>
          <w:lang w:val="ka-GE"/>
        </w:rPr>
        <w:t>ისტორიის</w:t>
      </w:r>
      <w:r w:rsidRPr="00091B57">
        <w:rPr>
          <w:rFonts w:cstheme="minorHAnsi"/>
          <w:sz w:val="24"/>
          <w:szCs w:val="24"/>
          <w:lang w:val="ka-GE"/>
        </w:rPr>
        <w:t xml:space="preserve">, </w:t>
      </w:r>
      <w:r w:rsidR="00CF4E02" w:rsidRPr="00091B57">
        <w:rPr>
          <w:rFonts w:cstheme="minorHAnsi"/>
          <w:sz w:val="24"/>
          <w:szCs w:val="24"/>
          <w:lang w:val="ka-GE"/>
        </w:rPr>
        <w:t>ყოველდღიური</w:t>
      </w:r>
      <w:r w:rsidRPr="00091B57">
        <w:rPr>
          <w:rFonts w:cstheme="minorHAnsi"/>
          <w:sz w:val="24"/>
          <w:szCs w:val="24"/>
          <w:lang w:val="ka-GE"/>
        </w:rPr>
        <w:t xml:space="preserve"> </w:t>
      </w:r>
      <w:r w:rsidR="00CF4E02" w:rsidRPr="00091B57">
        <w:rPr>
          <w:rFonts w:cstheme="minorHAnsi"/>
          <w:sz w:val="24"/>
          <w:szCs w:val="24"/>
          <w:lang w:val="ka-GE"/>
        </w:rPr>
        <w:t>ყოფა</w:t>
      </w:r>
      <w:r w:rsidRPr="00091B57">
        <w:rPr>
          <w:rFonts w:cstheme="minorHAnsi"/>
          <w:sz w:val="24"/>
          <w:szCs w:val="24"/>
          <w:lang w:val="ka-GE"/>
        </w:rPr>
        <w:t>-</w:t>
      </w:r>
      <w:r w:rsidR="00CF4E02" w:rsidRPr="00091B57">
        <w:rPr>
          <w:rFonts w:cstheme="minorHAnsi"/>
          <w:sz w:val="24"/>
          <w:szCs w:val="24"/>
          <w:lang w:val="ka-GE"/>
        </w:rPr>
        <w:t>ცხოვრების</w:t>
      </w:r>
      <w:r w:rsidRPr="00091B57">
        <w:rPr>
          <w:rFonts w:cstheme="minorHAnsi"/>
          <w:sz w:val="24"/>
          <w:szCs w:val="24"/>
          <w:lang w:val="ka-GE"/>
        </w:rPr>
        <w:t xml:space="preserve"> </w:t>
      </w:r>
      <w:r w:rsidR="00CF4E02" w:rsidRPr="00091B57">
        <w:rPr>
          <w:rFonts w:cstheme="minorHAnsi"/>
          <w:sz w:val="24"/>
          <w:szCs w:val="24"/>
          <w:lang w:val="ka-GE"/>
        </w:rPr>
        <w:t>და</w:t>
      </w:r>
      <w:r w:rsidRPr="00091B57">
        <w:rPr>
          <w:rFonts w:cstheme="minorHAnsi"/>
          <w:sz w:val="24"/>
          <w:szCs w:val="24"/>
          <w:lang w:val="ka-GE"/>
        </w:rPr>
        <w:t xml:space="preserve"> </w:t>
      </w:r>
      <w:r w:rsidR="00CF4E02" w:rsidRPr="00091B57">
        <w:rPr>
          <w:rFonts w:cstheme="minorHAnsi"/>
          <w:sz w:val="24"/>
          <w:szCs w:val="24"/>
          <w:lang w:val="ka-GE"/>
        </w:rPr>
        <w:t>ადგილობრივი</w:t>
      </w:r>
      <w:r w:rsidRPr="00091B57">
        <w:rPr>
          <w:rFonts w:cstheme="minorHAnsi"/>
          <w:sz w:val="24"/>
          <w:szCs w:val="24"/>
          <w:lang w:val="ka-GE"/>
        </w:rPr>
        <w:t xml:space="preserve"> </w:t>
      </w:r>
      <w:r w:rsidR="00CF4E02" w:rsidRPr="00091B57">
        <w:rPr>
          <w:rFonts w:cstheme="minorHAnsi"/>
          <w:sz w:val="24"/>
          <w:szCs w:val="24"/>
          <w:lang w:val="ka-GE"/>
        </w:rPr>
        <w:t>ტრადიც</w:t>
      </w:r>
      <w:r w:rsidR="00091B57" w:rsidRPr="00091B57">
        <w:rPr>
          <w:rFonts w:cstheme="minorHAnsi"/>
          <w:sz w:val="24"/>
          <w:szCs w:val="24"/>
          <w:lang w:val="ka-GE"/>
        </w:rPr>
        <w:t>ი</w:t>
      </w:r>
      <w:r w:rsidR="00CF4E02" w:rsidRPr="00091B57">
        <w:rPr>
          <w:rFonts w:cstheme="minorHAnsi"/>
          <w:sz w:val="24"/>
          <w:szCs w:val="24"/>
          <w:lang w:val="ka-GE"/>
        </w:rPr>
        <w:t>ების</w:t>
      </w:r>
      <w:r w:rsidRPr="00091B57">
        <w:rPr>
          <w:rFonts w:cstheme="minorHAnsi"/>
          <w:sz w:val="24"/>
          <w:szCs w:val="24"/>
          <w:lang w:val="ka-GE"/>
        </w:rPr>
        <w:t xml:space="preserve"> </w:t>
      </w:r>
      <w:r w:rsidR="00CF4E02" w:rsidRPr="00091B57">
        <w:rPr>
          <w:rFonts w:cstheme="minorHAnsi"/>
          <w:sz w:val="24"/>
          <w:szCs w:val="24"/>
          <w:lang w:val="ka-GE"/>
        </w:rPr>
        <w:t>შესახებ</w:t>
      </w:r>
      <w:r w:rsidRPr="00091B57">
        <w:rPr>
          <w:rFonts w:cstheme="minorHAnsi"/>
          <w:sz w:val="24"/>
          <w:szCs w:val="24"/>
          <w:lang w:val="ka-GE"/>
        </w:rPr>
        <w:t xml:space="preserve">. </w:t>
      </w:r>
    </w:p>
    <w:p w14:paraId="5E2793BC" w14:textId="2F316E3F" w:rsidR="00A43F06" w:rsidRPr="00091B57" w:rsidRDefault="00CF4E02"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იმ</w:t>
      </w:r>
      <w:r w:rsidR="00A43F06" w:rsidRPr="00091B57">
        <w:rPr>
          <w:rFonts w:cstheme="minorHAnsi"/>
          <w:sz w:val="24"/>
          <w:szCs w:val="24"/>
          <w:lang w:val="ka-GE"/>
        </w:rPr>
        <w:t xml:space="preserve"> </w:t>
      </w:r>
      <w:r w:rsidRPr="00091B57">
        <w:rPr>
          <w:rFonts w:cstheme="minorHAnsi"/>
          <w:sz w:val="24"/>
          <w:szCs w:val="24"/>
          <w:lang w:val="ka-GE"/>
        </w:rPr>
        <w:t>დროს</w:t>
      </w:r>
      <w:r w:rsidR="00A43F06" w:rsidRPr="00091B57">
        <w:rPr>
          <w:rFonts w:cstheme="minorHAnsi"/>
          <w:sz w:val="24"/>
          <w:szCs w:val="24"/>
          <w:lang w:val="ka-GE"/>
        </w:rPr>
        <w:t xml:space="preserve"> </w:t>
      </w:r>
      <w:r w:rsidRPr="00091B57">
        <w:rPr>
          <w:rFonts w:cstheme="minorHAnsi"/>
          <w:sz w:val="24"/>
          <w:szCs w:val="24"/>
          <w:lang w:val="ka-GE"/>
        </w:rPr>
        <w:t>აქტიურად</w:t>
      </w:r>
      <w:r w:rsidR="00A43F06" w:rsidRPr="00091B57">
        <w:rPr>
          <w:rFonts w:cstheme="minorHAnsi"/>
          <w:sz w:val="24"/>
          <w:szCs w:val="24"/>
          <w:lang w:val="ka-GE"/>
        </w:rPr>
        <w:t xml:space="preserve"> </w:t>
      </w:r>
      <w:r w:rsidRPr="00091B57">
        <w:rPr>
          <w:rFonts w:cstheme="minorHAnsi"/>
          <w:sz w:val="24"/>
          <w:szCs w:val="24"/>
          <w:lang w:val="ka-GE"/>
        </w:rPr>
        <w:t>განიხილებოდა</w:t>
      </w:r>
      <w:r w:rsidR="00A43F06" w:rsidRPr="00091B57">
        <w:rPr>
          <w:rFonts w:cstheme="minorHAnsi"/>
          <w:sz w:val="24"/>
          <w:szCs w:val="24"/>
          <w:lang w:val="ka-GE"/>
        </w:rPr>
        <w:t xml:space="preserve"> </w:t>
      </w:r>
      <w:r w:rsidRPr="00091B57">
        <w:rPr>
          <w:rFonts w:cstheme="minorHAnsi"/>
          <w:sz w:val="24"/>
          <w:szCs w:val="24"/>
          <w:lang w:val="ka-GE"/>
        </w:rPr>
        <w:t>აფხაზთა</w:t>
      </w:r>
      <w:r w:rsidR="00A43F06" w:rsidRPr="00091B57">
        <w:rPr>
          <w:rFonts w:cstheme="minorHAnsi"/>
          <w:sz w:val="24"/>
          <w:szCs w:val="24"/>
          <w:lang w:val="ka-GE"/>
        </w:rPr>
        <w:t xml:space="preserve"> </w:t>
      </w:r>
      <w:r w:rsidRPr="00091B57">
        <w:rPr>
          <w:rFonts w:cstheme="minorHAnsi"/>
          <w:sz w:val="24"/>
          <w:szCs w:val="24"/>
          <w:lang w:val="ka-GE"/>
        </w:rPr>
        <w:t>შორის</w:t>
      </w:r>
      <w:r w:rsidR="00A43F06" w:rsidRPr="00091B57">
        <w:rPr>
          <w:rFonts w:cstheme="minorHAnsi"/>
          <w:sz w:val="24"/>
          <w:szCs w:val="24"/>
          <w:lang w:val="ka-GE"/>
        </w:rPr>
        <w:t xml:space="preserve"> </w:t>
      </w:r>
      <w:r w:rsidRPr="00091B57">
        <w:rPr>
          <w:rFonts w:cstheme="minorHAnsi"/>
          <w:sz w:val="24"/>
          <w:szCs w:val="24"/>
          <w:lang w:val="ka-GE"/>
        </w:rPr>
        <w:t>წერა</w:t>
      </w:r>
      <w:r w:rsidR="00A43F06" w:rsidRPr="00091B57">
        <w:rPr>
          <w:rFonts w:cstheme="minorHAnsi"/>
          <w:sz w:val="24"/>
          <w:szCs w:val="24"/>
          <w:lang w:val="ka-GE"/>
        </w:rPr>
        <w:t>-</w:t>
      </w:r>
      <w:r w:rsidRPr="00091B57">
        <w:rPr>
          <w:rFonts w:cstheme="minorHAnsi"/>
          <w:sz w:val="24"/>
          <w:szCs w:val="24"/>
          <w:lang w:val="ka-GE"/>
        </w:rPr>
        <w:t>კითხვის</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ზოგადად</w:t>
      </w:r>
      <w:r w:rsidR="00A43F06" w:rsidRPr="00091B57">
        <w:rPr>
          <w:rFonts w:cstheme="minorHAnsi"/>
          <w:sz w:val="24"/>
          <w:szCs w:val="24"/>
          <w:lang w:val="ka-GE"/>
        </w:rPr>
        <w:t xml:space="preserve">, </w:t>
      </w:r>
      <w:r w:rsidRPr="00091B57">
        <w:rPr>
          <w:rFonts w:cstheme="minorHAnsi"/>
          <w:sz w:val="24"/>
          <w:szCs w:val="24"/>
          <w:lang w:val="ka-GE"/>
        </w:rPr>
        <w:t>განათლების</w:t>
      </w:r>
      <w:r w:rsidR="00A43F06" w:rsidRPr="00091B57">
        <w:rPr>
          <w:rFonts w:cstheme="minorHAnsi"/>
          <w:sz w:val="24"/>
          <w:szCs w:val="24"/>
          <w:lang w:val="ka-GE"/>
        </w:rPr>
        <w:t xml:space="preserve"> </w:t>
      </w:r>
      <w:r w:rsidRPr="00091B57">
        <w:rPr>
          <w:rFonts w:cstheme="minorHAnsi"/>
          <w:sz w:val="24"/>
          <w:szCs w:val="24"/>
          <w:lang w:val="ka-GE"/>
        </w:rPr>
        <w:t>გავრცელების</w:t>
      </w:r>
      <w:r w:rsidR="00A43F06" w:rsidRPr="00091B57">
        <w:rPr>
          <w:rFonts w:cstheme="minorHAnsi"/>
          <w:sz w:val="24"/>
          <w:szCs w:val="24"/>
          <w:lang w:val="ka-GE"/>
        </w:rPr>
        <w:t xml:space="preserve"> </w:t>
      </w:r>
      <w:r w:rsidRPr="00091B57">
        <w:rPr>
          <w:rFonts w:cstheme="minorHAnsi"/>
          <w:sz w:val="24"/>
          <w:szCs w:val="24"/>
          <w:lang w:val="ka-GE"/>
        </w:rPr>
        <w:t>საკითხი</w:t>
      </w:r>
      <w:r w:rsidR="00A43F06" w:rsidRPr="00091B57">
        <w:rPr>
          <w:rFonts w:cstheme="minorHAnsi"/>
          <w:sz w:val="24"/>
          <w:szCs w:val="24"/>
          <w:lang w:val="ka-GE"/>
        </w:rPr>
        <w:t xml:space="preserve">. </w:t>
      </w:r>
      <w:r w:rsidRPr="00091B57">
        <w:rPr>
          <w:rFonts w:cstheme="minorHAnsi"/>
          <w:sz w:val="24"/>
          <w:szCs w:val="24"/>
          <w:lang w:val="ka-GE"/>
        </w:rPr>
        <w:t>შეიქმნა</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ლექსიკონი</w:t>
      </w:r>
      <w:r w:rsidR="00A43F06" w:rsidRPr="00091B57">
        <w:rPr>
          <w:rFonts w:cstheme="minorHAnsi"/>
          <w:sz w:val="24"/>
          <w:szCs w:val="24"/>
          <w:lang w:val="ka-GE"/>
        </w:rPr>
        <w:t xml:space="preserve">, </w:t>
      </w:r>
      <w:r w:rsidRPr="00091B57">
        <w:rPr>
          <w:rFonts w:cstheme="minorHAnsi"/>
          <w:sz w:val="24"/>
          <w:szCs w:val="24"/>
          <w:lang w:val="ka-GE"/>
        </w:rPr>
        <w:t>სადაც</w:t>
      </w:r>
      <w:r w:rsidR="00A43F06" w:rsidRPr="00091B57">
        <w:rPr>
          <w:rFonts w:cstheme="minorHAnsi"/>
          <w:sz w:val="24"/>
          <w:szCs w:val="24"/>
          <w:lang w:val="ka-GE"/>
        </w:rPr>
        <w:t xml:space="preserve">, </w:t>
      </w:r>
      <w:r w:rsidRPr="00091B57">
        <w:rPr>
          <w:rFonts w:cstheme="minorHAnsi"/>
          <w:sz w:val="24"/>
          <w:szCs w:val="24"/>
          <w:lang w:val="ka-GE"/>
        </w:rPr>
        <w:t>გაზეთ</w:t>
      </w:r>
      <w:r w:rsidR="00A43F06" w:rsidRPr="00091B57">
        <w:rPr>
          <w:rFonts w:cstheme="minorHAnsi"/>
          <w:sz w:val="24"/>
          <w:szCs w:val="24"/>
          <w:lang w:val="ka-GE"/>
        </w:rPr>
        <w:t xml:space="preserve"> “</w:t>
      </w:r>
      <w:r w:rsidRPr="00091B57">
        <w:rPr>
          <w:rFonts w:cstheme="minorHAnsi"/>
          <w:sz w:val="24"/>
          <w:szCs w:val="24"/>
          <w:lang w:val="ka-GE"/>
        </w:rPr>
        <w:t>კვალის</w:t>
      </w:r>
      <w:r w:rsidR="00A43F06" w:rsidRPr="00091B57">
        <w:rPr>
          <w:rFonts w:cstheme="minorHAnsi"/>
          <w:sz w:val="24"/>
          <w:szCs w:val="24"/>
          <w:lang w:val="ka-GE"/>
        </w:rPr>
        <w:t xml:space="preserve">” </w:t>
      </w:r>
      <w:r w:rsidRPr="00091B57">
        <w:rPr>
          <w:rFonts w:cstheme="minorHAnsi"/>
          <w:sz w:val="24"/>
          <w:szCs w:val="24"/>
          <w:lang w:val="ka-GE"/>
        </w:rPr>
        <w:t>სიტყვით</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უზუსტობები</w:t>
      </w:r>
      <w:r w:rsidR="00A43F06" w:rsidRPr="00091B57">
        <w:rPr>
          <w:rFonts w:cstheme="minorHAnsi"/>
          <w:sz w:val="24"/>
          <w:szCs w:val="24"/>
          <w:lang w:val="ka-GE"/>
        </w:rPr>
        <w:t xml:space="preserve">, </w:t>
      </w:r>
      <w:r w:rsidRPr="00091B57">
        <w:rPr>
          <w:rFonts w:cstheme="minorHAnsi"/>
          <w:sz w:val="24"/>
          <w:szCs w:val="24"/>
          <w:lang w:val="ka-GE"/>
        </w:rPr>
        <w:t>რის</w:t>
      </w:r>
      <w:r w:rsidR="00A43F06" w:rsidRPr="00091B57">
        <w:rPr>
          <w:rFonts w:cstheme="minorHAnsi"/>
          <w:sz w:val="24"/>
          <w:szCs w:val="24"/>
          <w:lang w:val="ka-GE"/>
        </w:rPr>
        <w:t xml:space="preserve"> </w:t>
      </w:r>
      <w:r w:rsidRPr="00091B57">
        <w:rPr>
          <w:rFonts w:cstheme="minorHAnsi"/>
          <w:sz w:val="24"/>
          <w:szCs w:val="24"/>
          <w:lang w:val="ka-GE"/>
        </w:rPr>
        <w:t>გამოც</w:t>
      </w:r>
      <w:r w:rsidR="00A43F06" w:rsidRPr="00091B57">
        <w:rPr>
          <w:rFonts w:cstheme="minorHAnsi"/>
          <w:sz w:val="24"/>
          <w:szCs w:val="24"/>
          <w:lang w:val="ka-GE"/>
        </w:rPr>
        <w:t xml:space="preserve"> </w:t>
      </w:r>
      <w:r w:rsidRPr="00091B57">
        <w:rPr>
          <w:rFonts w:cstheme="minorHAnsi"/>
          <w:sz w:val="24"/>
          <w:szCs w:val="24"/>
          <w:lang w:val="ka-GE"/>
        </w:rPr>
        <w:t>იგი</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proofErr w:type="spellStart"/>
      <w:r w:rsidRPr="00091B57">
        <w:rPr>
          <w:rFonts w:cstheme="minorHAnsi"/>
          <w:sz w:val="24"/>
          <w:szCs w:val="24"/>
          <w:lang w:val="ka-GE"/>
        </w:rPr>
        <w:t>შესწორებულიყო</w:t>
      </w:r>
      <w:proofErr w:type="spellEnd"/>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ხელახლა</w:t>
      </w:r>
      <w:r w:rsidR="00A43F06" w:rsidRPr="00091B57">
        <w:rPr>
          <w:rFonts w:cstheme="minorHAnsi"/>
          <w:sz w:val="24"/>
          <w:szCs w:val="24"/>
          <w:lang w:val="ka-GE"/>
        </w:rPr>
        <w:t xml:space="preserve"> </w:t>
      </w:r>
      <w:r w:rsidRPr="00091B57">
        <w:rPr>
          <w:rFonts w:cstheme="minorHAnsi"/>
          <w:sz w:val="24"/>
          <w:szCs w:val="24"/>
          <w:lang w:val="ka-GE"/>
        </w:rPr>
        <w:t>დასტამბულიყო</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1"/>
      </w:r>
      <w:r w:rsidR="00A43F06" w:rsidRPr="00091B57">
        <w:rPr>
          <w:rFonts w:cstheme="minorHAnsi"/>
          <w:sz w:val="24"/>
          <w:szCs w:val="24"/>
          <w:lang w:val="ka-GE"/>
        </w:rPr>
        <w:t xml:space="preserve"> </w:t>
      </w:r>
      <w:r w:rsidRPr="00091B57">
        <w:rPr>
          <w:rFonts w:cstheme="minorHAnsi"/>
          <w:sz w:val="24"/>
          <w:szCs w:val="24"/>
          <w:lang w:val="ka-GE"/>
        </w:rPr>
        <w:t>გაზეთ</w:t>
      </w:r>
      <w:r w:rsidR="00A43F06" w:rsidRPr="00091B57">
        <w:rPr>
          <w:rFonts w:cstheme="minorHAnsi"/>
          <w:sz w:val="24"/>
          <w:szCs w:val="24"/>
          <w:lang w:val="ka-GE"/>
        </w:rPr>
        <w:t xml:space="preserve"> “</w:t>
      </w:r>
      <w:r w:rsidRPr="00091B57">
        <w:rPr>
          <w:rFonts w:cstheme="minorHAnsi"/>
          <w:sz w:val="24"/>
          <w:szCs w:val="24"/>
          <w:lang w:val="ka-GE"/>
        </w:rPr>
        <w:t>კვალში</w:t>
      </w:r>
      <w:r w:rsidR="00A43F06" w:rsidRPr="00091B57">
        <w:rPr>
          <w:rFonts w:cstheme="minorHAnsi"/>
          <w:sz w:val="24"/>
          <w:szCs w:val="24"/>
          <w:lang w:val="ka-GE"/>
        </w:rPr>
        <w:t xml:space="preserve">” </w:t>
      </w:r>
      <w:r w:rsidRPr="00091B57">
        <w:rPr>
          <w:rFonts w:cstheme="minorHAnsi"/>
          <w:sz w:val="24"/>
          <w:szCs w:val="24"/>
          <w:lang w:val="ka-GE"/>
        </w:rPr>
        <w:t>მოგვიანებით</w:t>
      </w:r>
      <w:r w:rsidR="00A43F06" w:rsidRPr="00091B57">
        <w:rPr>
          <w:rFonts w:cstheme="minorHAnsi"/>
          <w:sz w:val="24"/>
          <w:szCs w:val="24"/>
          <w:lang w:val="ka-GE"/>
        </w:rPr>
        <w:t xml:space="preserve"> </w:t>
      </w:r>
      <w:r w:rsidRPr="00091B57">
        <w:rPr>
          <w:rFonts w:cstheme="minorHAnsi"/>
          <w:sz w:val="24"/>
          <w:szCs w:val="24"/>
          <w:lang w:val="ka-GE"/>
        </w:rPr>
        <w:t>იბეჭდება</w:t>
      </w:r>
      <w:r w:rsidR="00A43F06" w:rsidRPr="00091B57">
        <w:rPr>
          <w:rFonts w:cstheme="minorHAnsi"/>
          <w:sz w:val="24"/>
          <w:szCs w:val="24"/>
          <w:lang w:val="ka-GE"/>
        </w:rPr>
        <w:t xml:space="preserve"> </w:t>
      </w:r>
      <w:r w:rsidRPr="00091B57">
        <w:rPr>
          <w:rFonts w:cstheme="minorHAnsi"/>
          <w:sz w:val="24"/>
          <w:szCs w:val="24"/>
          <w:lang w:val="ka-GE"/>
        </w:rPr>
        <w:t>პეტრე</w:t>
      </w:r>
      <w:r w:rsidR="00A43F06" w:rsidRPr="00091B57">
        <w:rPr>
          <w:rFonts w:cstheme="minorHAnsi"/>
          <w:sz w:val="24"/>
          <w:szCs w:val="24"/>
          <w:lang w:val="ka-GE"/>
        </w:rPr>
        <w:t xml:space="preserve"> </w:t>
      </w:r>
      <w:proofErr w:type="spellStart"/>
      <w:r w:rsidRPr="00091B57">
        <w:rPr>
          <w:rFonts w:cstheme="minorHAnsi"/>
          <w:sz w:val="24"/>
          <w:szCs w:val="24"/>
          <w:lang w:val="ka-GE"/>
        </w:rPr>
        <w:t>ჭარაიას</w:t>
      </w:r>
      <w:proofErr w:type="spellEnd"/>
      <w:r w:rsidR="00A43F06" w:rsidRPr="00091B57">
        <w:rPr>
          <w:rStyle w:val="FootnoteReference"/>
          <w:rFonts w:cstheme="minorHAnsi"/>
          <w:sz w:val="24"/>
          <w:szCs w:val="24"/>
          <w:lang w:val="ka-GE"/>
        </w:rPr>
        <w:footnoteReference w:id="2"/>
      </w:r>
      <w:r w:rsidR="003D0478" w:rsidRPr="003D0478">
        <w:rPr>
          <w:rFonts w:cstheme="minorHAnsi"/>
          <w:sz w:val="24"/>
          <w:szCs w:val="24"/>
          <w:lang w:val="ka-GE"/>
        </w:rPr>
        <w:t xml:space="preserve"> </w:t>
      </w:r>
      <w:r w:rsidR="003D0478">
        <w:rPr>
          <w:rFonts w:cstheme="minorHAnsi"/>
          <w:sz w:val="24"/>
          <w:szCs w:val="24"/>
          <w:lang w:val="ka-GE"/>
        </w:rPr>
        <w:t>წერილი</w:t>
      </w:r>
      <w:r w:rsidR="00A43F06" w:rsidRPr="00091B57">
        <w:rPr>
          <w:rFonts w:cstheme="minorHAnsi"/>
          <w:sz w:val="24"/>
          <w:szCs w:val="24"/>
          <w:lang w:val="ka-GE"/>
        </w:rPr>
        <w:t xml:space="preserve">, </w:t>
      </w:r>
      <w:r w:rsidRPr="00091B57">
        <w:rPr>
          <w:rFonts w:cstheme="minorHAnsi"/>
          <w:sz w:val="24"/>
          <w:szCs w:val="24"/>
          <w:lang w:val="ka-GE"/>
        </w:rPr>
        <w:t>სადაც</w:t>
      </w:r>
      <w:r w:rsidR="00A43F06" w:rsidRPr="00091B57">
        <w:rPr>
          <w:rFonts w:cstheme="minorHAnsi"/>
          <w:sz w:val="24"/>
          <w:szCs w:val="24"/>
          <w:lang w:val="ka-GE"/>
        </w:rPr>
        <w:t xml:space="preserve"> </w:t>
      </w:r>
      <w:r w:rsidRPr="00091B57">
        <w:rPr>
          <w:rFonts w:cstheme="minorHAnsi"/>
          <w:sz w:val="24"/>
          <w:szCs w:val="24"/>
          <w:lang w:val="ka-GE"/>
        </w:rPr>
        <w:t>აღნიშნულია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ძირი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მონათესავეა</w:t>
      </w:r>
      <w:r w:rsidR="00A43F06" w:rsidRPr="00091B57">
        <w:rPr>
          <w:rFonts w:cstheme="minorHAnsi"/>
          <w:sz w:val="24"/>
          <w:szCs w:val="24"/>
          <w:lang w:val="ka-GE"/>
        </w:rPr>
        <w:t xml:space="preserve">, </w:t>
      </w:r>
      <w:r w:rsidRPr="00091B57">
        <w:rPr>
          <w:rFonts w:cstheme="minorHAnsi"/>
          <w:sz w:val="24"/>
          <w:szCs w:val="24"/>
          <w:lang w:val="ka-GE"/>
        </w:rPr>
        <w:t>ასე</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მცდარია</w:t>
      </w:r>
      <w:r w:rsidR="00A43F06" w:rsidRPr="00091B57">
        <w:rPr>
          <w:rFonts w:cstheme="minorHAnsi"/>
          <w:sz w:val="24"/>
          <w:szCs w:val="24"/>
          <w:lang w:val="ka-GE"/>
        </w:rPr>
        <w:t xml:space="preserve"> </w:t>
      </w:r>
      <w:r w:rsidRPr="00091B57">
        <w:rPr>
          <w:rFonts w:cstheme="minorHAnsi"/>
          <w:sz w:val="24"/>
          <w:szCs w:val="24"/>
          <w:lang w:val="ka-GE"/>
        </w:rPr>
        <w:t>იმის</w:t>
      </w:r>
      <w:r w:rsidR="00A43F06" w:rsidRPr="00091B57">
        <w:rPr>
          <w:rFonts w:cstheme="minorHAnsi"/>
          <w:sz w:val="24"/>
          <w:szCs w:val="24"/>
          <w:lang w:val="ka-GE"/>
        </w:rPr>
        <w:t xml:space="preserve"> </w:t>
      </w:r>
      <w:r w:rsidRPr="00091B57">
        <w:rPr>
          <w:rFonts w:cstheme="minorHAnsi"/>
          <w:sz w:val="24"/>
          <w:szCs w:val="24"/>
          <w:lang w:val="ka-GE"/>
        </w:rPr>
        <w:t>მტკიცება</w:t>
      </w:r>
      <w:r w:rsidR="00A43F06" w:rsidRPr="00091B57">
        <w:rPr>
          <w:rFonts w:cstheme="minorHAnsi"/>
          <w:sz w:val="24"/>
          <w:szCs w:val="24"/>
          <w:lang w:val="ka-GE"/>
        </w:rPr>
        <w:t xml:space="preserve">, </w:t>
      </w:r>
      <w:r w:rsidRPr="00091B57">
        <w:rPr>
          <w:rFonts w:cstheme="minorHAnsi"/>
          <w:sz w:val="24"/>
          <w:szCs w:val="24"/>
          <w:lang w:val="ka-GE"/>
        </w:rPr>
        <w:t>თითქოს</w:t>
      </w:r>
      <w:r w:rsidR="00A43F06" w:rsidRPr="00091B57">
        <w:rPr>
          <w:rFonts w:cstheme="minorHAnsi"/>
          <w:sz w:val="24"/>
          <w:szCs w:val="24"/>
          <w:lang w:val="ka-GE"/>
        </w:rPr>
        <w:t xml:space="preserve"> </w:t>
      </w:r>
      <w:r w:rsidRPr="00091B57">
        <w:rPr>
          <w:rFonts w:cstheme="minorHAnsi"/>
          <w:sz w:val="24"/>
          <w:szCs w:val="24"/>
          <w:lang w:val="ka-GE"/>
        </w:rPr>
        <w:t>აფხაზურ</w:t>
      </w:r>
      <w:r w:rsidR="00A43F06" w:rsidRPr="00091B57">
        <w:rPr>
          <w:rFonts w:cstheme="minorHAnsi"/>
          <w:sz w:val="24"/>
          <w:szCs w:val="24"/>
          <w:lang w:val="ka-GE"/>
        </w:rPr>
        <w:t xml:space="preserve"> </w:t>
      </w:r>
      <w:r w:rsidRPr="00091B57">
        <w:rPr>
          <w:rFonts w:cstheme="minorHAnsi"/>
          <w:sz w:val="24"/>
          <w:szCs w:val="24"/>
          <w:lang w:val="ka-GE"/>
        </w:rPr>
        <w:t>ენას</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აქვს</w:t>
      </w:r>
      <w:r w:rsidR="00A43F06" w:rsidRPr="00091B57">
        <w:rPr>
          <w:rFonts w:cstheme="minorHAnsi"/>
          <w:sz w:val="24"/>
          <w:szCs w:val="24"/>
          <w:lang w:val="ka-GE"/>
        </w:rPr>
        <w:t xml:space="preserve"> </w:t>
      </w:r>
      <w:r w:rsidRPr="00091B57">
        <w:rPr>
          <w:rFonts w:cstheme="minorHAnsi"/>
          <w:sz w:val="24"/>
          <w:szCs w:val="24"/>
          <w:lang w:val="ka-GE"/>
        </w:rPr>
        <w:t>კავშირი</w:t>
      </w:r>
      <w:r w:rsidR="00A43F06" w:rsidRPr="00091B57">
        <w:rPr>
          <w:rFonts w:cstheme="minorHAnsi"/>
          <w:sz w:val="24"/>
          <w:szCs w:val="24"/>
          <w:lang w:val="ka-GE"/>
        </w:rPr>
        <w:t xml:space="preserve"> </w:t>
      </w:r>
      <w:r w:rsidRPr="00091B57">
        <w:rPr>
          <w:rFonts w:cstheme="minorHAnsi"/>
          <w:sz w:val="24"/>
          <w:szCs w:val="24"/>
          <w:lang w:val="ka-GE"/>
        </w:rPr>
        <w:t>ქართულ</w:t>
      </w:r>
      <w:r w:rsidR="00A43F06" w:rsidRPr="00091B57">
        <w:rPr>
          <w:rFonts w:cstheme="minorHAnsi"/>
          <w:sz w:val="24"/>
          <w:szCs w:val="24"/>
          <w:lang w:val="ka-GE"/>
        </w:rPr>
        <w:t xml:space="preserve"> </w:t>
      </w:r>
      <w:r w:rsidRPr="00091B57">
        <w:rPr>
          <w:rFonts w:cstheme="minorHAnsi"/>
          <w:sz w:val="24"/>
          <w:szCs w:val="24"/>
          <w:lang w:val="ka-GE"/>
        </w:rPr>
        <w:t>ენასთან</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3"/>
      </w:r>
      <w:r w:rsidR="00A43F06" w:rsidRPr="00091B57">
        <w:rPr>
          <w:rFonts w:cstheme="minorHAnsi"/>
          <w:sz w:val="24"/>
          <w:szCs w:val="24"/>
          <w:lang w:val="ka-GE"/>
        </w:rPr>
        <w:t xml:space="preserve"> </w:t>
      </w:r>
      <w:r w:rsidRPr="00091B57">
        <w:rPr>
          <w:rFonts w:cstheme="minorHAnsi"/>
          <w:sz w:val="24"/>
          <w:szCs w:val="24"/>
          <w:lang w:val="ka-GE"/>
        </w:rPr>
        <w:t>მოგვიანებით</w:t>
      </w:r>
      <w:r w:rsidR="00A43F06" w:rsidRPr="00091B57">
        <w:rPr>
          <w:rFonts w:cstheme="minorHAnsi"/>
          <w:sz w:val="24"/>
          <w:szCs w:val="24"/>
          <w:lang w:val="ka-GE"/>
        </w:rPr>
        <w:t xml:space="preserve">, </w:t>
      </w:r>
      <w:r w:rsidRPr="00091B57">
        <w:rPr>
          <w:rFonts w:cstheme="minorHAnsi"/>
          <w:sz w:val="24"/>
          <w:szCs w:val="24"/>
          <w:lang w:val="ka-GE"/>
        </w:rPr>
        <w:t>გაზეთ</w:t>
      </w:r>
      <w:r w:rsidR="00A43F06" w:rsidRPr="00091B57">
        <w:rPr>
          <w:rFonts w:cstheme="minorHAnsi"/>
          <w:sz w:val="24"/>
          <w:szCs w:val="24"/>
          <w:lang w:val="ka-GE"/>
        </w:rPr>
        <w:t xml:space="preserve"> “</w:t>
      </w:r>
      <w:r w:rsidRPr="00091B57">
        <w:rPr>
          <w:rFonts w:cstheme="minorHAnsi"/>
          <w:sz w:val="24"/>
          <w:szCs w:val="24"/>
          <w:lang w:val="ka-GE"/>
        </w:rPr>
        <w:t>ივერიაში</w:t>
      </w:r>
      <w:r w:rsidR="00A43F06" w:rsidRPr="00091B57">
        <w:rPr>
          <w:rFonts w:cstheme="minorHAnsi"/>
          <w:sz w:val="24"/>
          <w:szCs w:val="24"/>
          <w:lang w:val="ka-GE"/>
        </w:rPr>
        <w:t xml:space="preserve">” </w:t>
      </w:r>
      <w:r w:rsidRPr="00091B57">
        <w:rPr>
          <w:rFonts w:cstheme="minorHAnsi"/>
          <w:sz w:val="24"/>
          <w:szCs w:val="24"/>
          <w:lang w:val="ka-GE"/>
        </w:rPr>
        <w:t>აღნიშნულია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ანბანი</w:t>
      </w:r>
      <w:r w:rsidR="00A43F06" w:rsidRPr="00091B57">
        <w:rPr>
          <w:rFonts w:cstheme="minorHAnsi"/>
          <w:sz w:val="24"/>
          <w:szCs w:val="24"/>
          <w:lang w:val="ka-GE"/>
        </w:rPr>
        <w:t xml:space="preserve"> </w:t>
      </w:r>
      <w:r w:rsidRPr="00091B57">
        <w:rPr>
          <w:rFonts w:cstheme="minorHAnsi"/>
          <w:sz w:val="24"/>
          <w:szCs w:val="24"/>
          <w:lang w:val="ka-GE"/>
        </w:rPr>
        <w:t>უკეთ</w:t>
      </w:r>
      <w:r w:rsidR="00A43F06" w:rsidRPr="00091B57">
        <w:rPr>
          <w:rFonts w:cstheme="minorHAnsi"/>
          <w:sz w:val="24"/>
          <w:szCs w:val="24"/>
          <w:lang w:val="ka-GE"/>
        </w:rPr>
        <w:t xml:space="preserve"> </w:t>
      </w:r>
      <w:r w:rsidRPr="00091B57">
        <w:rPr>
          <w:rFonts w:cstheme="minorHAnsi"/>
          <w:sz w:val="24"/>
          <w:szCs w:val="24"/>
          <w:lang w:val="ka-GE"/>
        </w:rPr>
        <w:t>გადმოსცემს</w:t>
      </w:r>
      <w:r w:rsidR="00A43F06" w:rsidRPr="00091B57">
        <w:rPr>
          <w:rFonts w:cstheme="minorHAnsi"/>
          <w:sz w:val="24"/>
          <w:szCs w:val="24"/>
          <w:lang w:val="ka-GE"/>
        </w:rPr>
        <w:t xml:space="preserve"> </w:t>
      </w:r>
      <w:r w:rsidRPr="00091B57">
        <w:rPr>
          <w:rFonts w:cstheme="minorHAnsi"/>
          <w:sz w:val="24"/>
          <w:szCs w:val="24"/>
          <w:lang w:val="ka-GE"/>
        </w:rPr>
        <w:t>აფხაზურს</w:t>
      </w:r>
      <w:r w:rsidR="00A43F06" w:rsidRPr="00091B57">
        <w:rPr>
          <w:rFonts w:cstheme="minorHAnsi"/>
          <w:sz w:val="24"/>
          <w:szCs w:val="24"/>
          <w:lang w:val="ka-GE"/>
        </w:rPr>
        <w:t xml:space="preserve">, </w:t>
      </w:r>
      <w:r w:rsidRPr="00091B57">
        <w:rPr>
          <w:rFonts w:cstheme="minorHAnsi"/>
          <w:sz w:val="24"/>
          <w:szCs w:val="24"/>
          <w:lang w:val="ka-GE"/>
        </w:rPr>
        <w:t>ვიდრე</w:t>
      </w:r>
      <w:r w:rsidR="00A43F06" w:rsidRPr="00091B57">
        <w:rPr>
          <w:rFonts w:cstheme="minorHAnsi"/>
          <w:sz w:val="24"/>
          <w:szCs w:val="24"/>
          <w:lang w:val="ka-GE"/>
        </w:rPr>
        <w:t xml:space="preserve"> </w:t>
      </w:r>
      <w:r w:rsidRPr="00091B57">
        <w:rPr>
          <w:rFonts w:cstheme="minorHAnsi"/>
          <w:sz w:val="24"/>
          <w:szCs w:val="24"/>
          <w:lang w:val="ka-GE"/>
        </w:rPr>
        <w:t>კირილიცა</w:t>
      </w:r>
      <w:r w:rsidR="00A43F06" w:rsidRPr="00091B57">
        <w:rPr>
          <w:rFonts w:cstheme="minorHAnsi"/>
          <w:sz w:val="24"/>
          <w:szCs w:val="24"/>
          <w:lang w:val="ka-GE"/>
        </w:rPr>
        <w:t xml:space="preserve">, </w:t>
      </w:r>
      <w:r w:rsidRPr="00091B57">
        <w:rPr>
          <w:rFonts w:cstheme="minorHAnsi"/>
          <w:sz w:val="24"/>
          <w:szCs w:val="24"/>
          <w:lang w:val="ka-GE"/>
        </w:rPr>
        <w:t>რის</w:t>
      </w:r>
      <w:r w:rsidR="00A43F06" w:rsidRPr="00091B57">
        <w:rPr>
          <w:rFonts w:cstheme="minorHAnsi"/>
          <w:sz w:val="24"/>
          <w:szCs w:val="24"/>
          <w:lang w:val="ka-GE"/>
        </w:rPr>
        <w:t xml:space="preserve"> </w:t>
      </w:r>
      <w:r w:rsidRPr="00091B57">
        <w:rPr>
          <w:rFonts w:cstheme="minorHAnsi"/>
          <w:sz w:val="24"/>
          <w:szCs w:val="24"/>
          <w:lang w:val="ka-GE"/>
        </w:rPr>
        <w:t>დასადასტურებლად</w:t>
      </w:r>
      <w:r w:rsidR="00A43F06" w:rsidRPr="00091B57">
        <w:rPr>
          <w:rFonts w:cstheme="minorHAnsi"/>
          <w:sz w:val="24"/>
          <w:szCs w:val="24"/>
          <w:lang w:val="ka-GE"/>
        </w:rPr>
        <w:t xml:space="preserve"> </w:t>
      </w:r>
      <w:r w:rsidRPr="00091B57">
        <w:rPr>
          <w:rFonts w:cstheme="minorHAnsi"/>
          <w:sz w:val="24"/>
          <w:szCs w:val="24"/>
          <w:lang w:val="ka-GE"/>
        </w:rPr>
        <w:t>მოტანილია</w:t>
      </w:r>
      <w:r w:rsidR="00A43F06" w:rsidRPr="00091B57">
        <w:rPr>
          <w:rFonts w:cstheme="minorHAnsi"/>
          <w:sz w:val="24"/>
          <w:szCs w:val="24"/>
          <w:lang w:val="ka-GE"/>
        </w:rPr>
        <w:t xml:space="preserve"> </w:t>
      </w:r>
      <w:r w:rsidRPr="00091B57">
        <w:rPr>
          <w:rFonts w:cstheme="minorHAnsi"/>
          <w:sz w:val="24"/>
          <w:szCs w:val="24"/>
          <w:lang w:val="ka-GE"/>
        </w:rPr>
        <w:t>მრავალი</w:t>
      </w:r>
      <w:r w:rsidR="00A43F06" w:rsidRPr="00091B57">
        <w:rPr>
          <w:rFonts w:cstheme="minorHAnsi"/>
          <w:sz w:val="24"/>
          <w:szCs w:val="24"/>
          <w:lang w:val="ka-GE"/>
        </w:rPr>
        <w:t xml:space="preserve"> </w:t>
      </w:r>
      <w:r w:rsidRPr="00091B57">
        <w:rPr>
          <w:rFonts w:cstheme="minorHAnsi"/>
          <w:sz w:val="24"/>
          <w:szCs w:val="24"/>
          <w:lang w:val="ka-GE"/>
        </w:rPr>
        <w:t>ნიმუში</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4"/>
      </w:r>
    </w:p>
    <w:p w14:paraId="2F5B82A4" w14:textId="4B2C9E69" w:rsidR="00A43F06" w:rsidRPr="00091B57" w:rsidRDefault="00CF4E02" w:rsidP="00A43F06">
      <w:pPr>
        <w:pStyle w:val="ListParagraph"/>
        <w:spacing w:after="0"/>
        <w:ind w:left="0" w:firstLine="567"/>
        <w:contextualSpacing w:val="0"/>
        <w:jc w:val="both"/>
        <w:rPr>
          <w:rFonts w:cstheme="minorHAnsi"/>
          <w:sz w:val="24"/>
          <w:szCs w:val="24"/>
          <w:lang w:val="ka-GE"/>
        </w:rPr>
      </w:pPr>
      <w:r w:rsidRPr="00091B57">
        <w:rPr>
          <w:rFonts w:cstheme="minorHAnsi"/>
          <w:sz w:val="24"/>
          <w:szCs w:val="24"/>
          <w:lang w:val="ka-GE"/>
        </w:rPr>
        <w:t>აფხაზეთში</w:t>
      </w:r>
      <w:r w:rsidR="00A43F06" w:rsidRPr="00091B57">
        <w:rPr>
          <w:rFonts w:cstheme="minorHAnsi"/>
          <w:sz w:val="24"/>
          <w:szCs w:val="24"/>
          <w:lang w:val="ka-GE"/>
        </w:rPr>
        <w:t xml:space="preserve"> </w:t>
      </w:r>
      <w:r w:rsidRPr="00091B57">
        <w:rPr>
          <w:rFonts w:cstheme="minorHAnsi"/>
          <w:sz w:val="24"/>
          <w:szCs w:val="24"/>
          <w:lang w:val="ka-GE"/>
        </w:rPr>
        <w:t>აქტუალური</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სამკითხველოების</w:t>
      </w:r>
      <w:r w:rsidR="00A43F06" w:rsidRPr="00091B57">
        <w:rPr>
          <w:rFonts w:cstheme="minorHAnsi"/>
          <w:sz w:val="24"/>
          <w:szCs w:val="24"/>
          <w:lang w:val="ka-GE"/>
        </w:rPr>
        <w:t xml:space="preserve"> </w:t>
      </w:r>
      <w:r w:rsidRPr="00091B57">
        <w:rPr>
          <w:rFonts w:cstheme="minorHAnsi"/>
          <w:sz w:val="24"/>
          <w:szCs w:val="24"/>
          <w:lang w:val="ka-GE"/>
        </w:rPr>
        <w:t>გახსნა</w:t>
      </w:r>
      <w:r w:rsidR="00A43F06" w:rsidRPr="00091B57">
        <w:rPr>
          <w:rFonts w:cstheme="minorHAnsi"/>
          <w:sz w:val="24"/>
          <w:szCs w:val="24"/>
          <w:lang w:val="ka-GE"/>
        </w:rPr>
        <w:t xml:space="preserve">. </w:t>
      </w:r>
      <w:r w:rsidRPr="00091B57">
        <w:rPr>
          <w:rFonts w:cstheme="minorHAnsi"/>
          <w:sz w:val="24"/>
          <w:szCs w:val="24"/>
          <w:lang w:val="ka-GE"/>
        </w:rPr>
        <w:t>გაზეთ</w:t>
      </w:r>
      <w:r w:rsidR="00A43F06" w:rsidRPr="00091B57">
        <w:rPr>
          <w:rFonts w:cstheme="minorHAnsi"/>
          <w:sz w:val="24"/>
          <w:szCs w:val="24"/>
          <w:lang w:val="ka-GE"/>
        </w:rPr>
        <w:t xml:space="preserve"> “</w:t>
      </w:r>
      <w:r w:rsidRPr="00091B57">
        <w:rPr>
          <w:rFonts w:cstheme="minorHAnsi"/>
          <w:sz w:val="24"/>
          <w:szCs w:val="24"/>
          <w:lang w:val="ka-GE"/>
        </w:rPr>
        <w:t>კვალში</w:t>
      </w:r>
      <w:r w:rsidR="00A43F06" w:rsidRPr="00091B57">
        <w:rPr>
          <w:rFonts w:cstheme="minorHAnsi"/>
          <w:sz w:val="24"/>
          <w:szCs w:val="24"/>
          <w:lang w:val="ka-GE"/>
        </w:rPr>
        <w:t xml:space="preserve">” </w:t>
      </w:r>
      <w:r w:rsidRPr="00091B57">
        <w:rPr>
          <w:rFonts w:cstheme="minorHAnsi"/>
          <w:sz w:val="24"/>
          <w:szCs w:val="24"/>
          <w:lang w:val="ka-GE"/>
        </w:rPr>
        <w:t>დაბეჭდილია</w:t>
      </w:r>
      <w:r w:rsidR="00A43F06" w:rsidRPr="00091B57">
        <w:rPr>
          <w:rFonts w:cstheme="minorHAnsi"/>
          <w:sz w:val="24"/>
          <w:szCs w:val="24"/>
          <w:lang w:val="ka-GE"/>
        </w:rPr>
        <w:t xml:space="preserve"> </w:t>
      </w:r>
      <w:proofErr w:type="spellStart"/>
      <w:r w:rsidRPr="00091B57">
        <w:rPr>
          <w:rFonts w:cstheme="minorHAnsi"/>
          <w:sz w:val="24"/>
          <w:szCs w:val="24"/>
          <w:lang w:val="ka-GE"/>
        </w:rPr>
        <w:t>დაუსათაურებელი</w:t>
      </w:r>
      <w:proofErr w:type="spellEnd"/>
      <w:r w:rsidR="00A43F06" w:rsidRPr="00091B57">
        <w:rPr>
          <w:rFonts w:cstheme="minorHAnsi"/>
          <w:sz w:val="24"/>
          <w:szCs w:val="24"/>
          <w:lang w:val="ka-GE"/>
        </w:rPr>
        <w:t xml:space="preserve"> </w:t>
      </w:r>
      <w:r w:rsidRPr="00091B57">
        <w:rPr>
          <w:rFonts w:cstheme="minorHAnsi"/>
          <w:sz w:val="24"/>
          <w:szCs w:val="24"/>
          <w:lang w:val="ka-GE"/>
        </w:rPr>
        <w:t>ცნობა</w:t>
      </w:r>
      <w:r w:rsidR="00A43F06" w:rsidRPr="00091B57">
        <w:rPr>
          <w:rFonts w:cstheme="minorHAnsi"/>
          <w:sz w:val="24"/>
          <w:szCs w:val="24"/>
          <w:lang w:val="ka-GE"/>
        </w:rPr>
        <w:t xml:space="preserve">, </w:t>
      </w:r>
      <w:r w:rsidRPr="00091B57">
        <w:rPr>
          <w:rFonts w:cstheme="minorHAnsi"/>
          <w:sz w:val="24"/>
          <w:szCs w:val="24"/>
          <w:lang w:val="ka-GE"/>
        </w:rPr>
        <w:t>რომელიც</w:t>
      </w:r>
      <w:r w:rsidR="00A43F06" w:rsidRPr="00091B57">
        <w:rPr>
          <w:rFonts w:cstheme="minorHAnsi"/>
          <w:sz w:val="24"/>
          <w:szCs w:val="24"/>
          <w:lang w:val="ka-GE"/>
        </w:rPr>
        <w:t xml:space="preserve"> </w:t>
      </w:r>
      <w:r w:rsidRPr="00091B57">
        <w:rPr>
          <w:rFonts w:cstheme="minorHAnsi"/>
          <w:sz w:val="24"/>
          <w:szCs w:val="24"/>
          <w:lang w:val="ka-GE"/>
        </w:rPr>
        <w:t>აფხაზეთში</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სწავლების</w:t>
      </w:r>
      <w:r w:rsidR="00A43F06" w:rsidRPr="00091B57">
        <w:rPr>
          <w:rFonts w:cstheme="minorHAnsi"/>
          <w:sz w:val="24"/>
          <w:szCs w:val="24"/>
          <w:lang w:val="ka-GE"/>
        </w:rPr>
        <w:t xml:space="preserve"> </w:t>
      </w:r>
      <w:r w:rsidRPr="00091B57">
        <w:rPr>
          <w:rFonts w:cstheme="minorHAnsi"/>
          <w:sz w:val="24"/>
          <w:szCs w:val="24"/>
          <w:lang w:val="ka-GE"/>
        </w:rPr>
        <w:t>გაძლიერების</w:t>
      </w:r>
      <w:r w:rsidR="00A43F06" w:rsidRPr="00091B57">
        <w:rPr>
          <w:rFonts w:cstheme="minorHAnsi"/>
          <w:sz w:val="24"/>
          <w:szCs w:val="24"/>
          <w:lang w:val="ka-GE"/>
        </w:rPr>
        <w:t xml:space="preserve"> </w:t>
      </w:r>
      <w:r w:rsidRPr="00091B57">
        <w:rPr>
          <w:rFonts w:cstheme="minorHAnsi"/>
          <w:sz w:val="24"/>
          <w:szCs w:val="24"/>
          <w:lang w:val="ka-GE"/>
        </w:rPr>
        <w:t>საკითხს</w:t>
      </w:r>
      <w:r w:rsidR="00A43F06" w:rsidRPr="00091B57">
        <w:rPr>
          <w:rFonts w:cstheme="minorHAnsi"/>
          <w:sz w:val="24"/>
          <w:szCs w:val="24"/>
          <w:lang w:val="ka-GE"/>
        </w:rPr>
        <w:t xml:space="preserve"> </w:t>
      </w:r>
      <w:r w:rsidRPr="00091B57">
        <w:rPr>
          <w:rFonts w:cstheme="minorHAnsi"/>
          <w:sz w:val="24"/>
          <w:szCs w:val="24"/>
          <w:lang w:val="ka-GE"/>
        </w:rPr>
        <w:t>ეძღვნება</w:t>
      </w:r>
      <w:r w:rsidR="00A43F06" w:rsidRPr="00091B57">
        <w:rPr>
          <w:rFonts w:cstheme="minorHAnsi"/>
          <w:sz w:val="24"/>
          <w:szCs w:val="24"/>
          <w:lang w:val="ka-GE"/>
        </w:rPr>
        <w:t xml:space="preserve">. </w:t>
      </w:r>
      <w:r w:rsidRPr="00091B57">
        <w:rPr>
          <w:rFonts w:cstheme="minorHAnsi"/>
          <w:sz w:val="24"/>
          <w:szCs w:val="24"/>
          <w:lang w:val="ka-GE"/>
        </w:rPr>
        <w:t>მოხსენიებულია</w:t>
      </w:r>
      <w:r w:rsidR="00A43F06" w:rsidRPr="00091B57">
        <w:rPr>
          <w:rFonts w:cstheme="minorHAnsi"/>
          <w:sz w:val="24"/>
          <w:szCs w:val="24"/>
          <w:lang w:val="ka-GE"/>
        </w:rPr>
        <w:t xml:space="preserve"> </w:t>
      </w:r>
      <w:r w:rsidRPr="00091B57">
        <w:rPr>
          <w:rFonts w:cstheme="minorHAnsi"/>
          <w:sz w:val="24"/>
          <w:szCs w:val="24"/>
          <w:lang w:val="ka-GE"/>
        </w:rPr>
        <w:t>მასწავლებელი</w:t>
      </w:r>
      <w:r w:rsidR="00A43F06" w:rsidRPr="00091B57">
        <w:rPr>
          <w:rFonts w:cstheme="minorHAnsi"/>
          <w:sz w:val="24"/>
          <w:szCs w:val="24"/>
          <w:lang w:val="ka-GE"/>
        </w:rPr>
        <w:t xml:space="preserve"> </w:t>
      </w:r>
      <w:r w:rsidRPr="00091B57">
        <w:rPr>
          <w:rFonts w:cstheme="minorHAnsi"/>
          <w:sz w:val="24"/>
          <w:szCs w:val="24"/>
          <w:lang w:val="ka-GE"/>
        </w:rPr>
        <w:t>ნიკო</w:t>
      </w:r>
      <w:r w:rsidR="00A43F06" w:rsidRPr="00091B57">
        <w:rPr>
          <w:rFonts w:cstheme="minorHAnsi"/>
          <w:sz w:val="24"/>
          <w:szCs w:val="24"/>
          <w:lang w:val="ka-GE"/>
        </w:rPr>
        <w:t xml:space="preserve"> </w:t>
      </w:r>
      <w:r w:rsidRPr="00091B57">
        <w:rPr>
          <w:rFonts w:cstheme="minorHAnsi"/>
          <w:sz w:val="24"/>
          <w:szCs w:val="24"/>
          <w:lang w:val="ka-GE"/>
        </w:rPr>
        <w:t>ჯანაშია</w:t>
      </w:r>
      <w:r w:rsidR="00A43F06" w:rsidRPr="00091B57">
        <w:rPr>
          <w:rFonts w:cstheme="minorHAnsi"/>
          <w:sz w:val="24"/>
          <w:szCs w:val="24"/>
          <w:lang w:val="ka-GE"/>
        </w:rPr>
        <w:t xml:space="preserve">, </w:t>
      </w:r>
      <w:r w:rsidRPr="00091B57">
        <w:rPr>
          <w:rFonts w:cstheme="minorHAnsi"/>
          <w:sz w:val="24"/>
          <w:szCs w:val="24"/>
          <w:lang w:val="ka-GE"/>
        </w:rPr>
        <w:t>რომელმაც</w:t>
      </w:r>
      <w:r w:rsidR="00A43F06" w:rsidRPr="00091B57">
        <w:rPr>
          <w:rFonts w:cstheme="minorHAnsi"/>
          <w:sz w:val="24"/>
          <w:szCs w:val="24"/>
          <w:lang w:val="ka-GE"/>
        </w:rPr>
        <w:t xml:space="preserve"> </w:t>
      </w:r>
      <w:r w:rsidRPr="00091B57">
        <w:rPr>
          <w:rFonts w:cstheme="minorHAnsi"/>
          <w:sz w:val="24"/>
          <w:szCs w:val="24"/>
          <w:lang w:val="ka-GE"/>
        </w:rPr>
        <w:t>გამართა</w:t>
      </w:r>
      <w:r w:rsidR="00A43F06" w:rsidRPr="00091B57">
        <w:rPr>
          <w:rFonts w:cstheme="minorHAnsi"/>
          <w:sz w:val="24"/>
          <w:szCs w:val="24"/>
          <w:lang w:val="ka-GE"/>
        </w:rPr>
        <w:t xml:space="preserve"> </w:t>
      </w:r>
      <w:r w:rsidRPr="00091B57">
        <w:rPr>
          <w:rFonts w:cstheme="minorHAnsi"/>
          <w:sz w:val="24"/>
          <w:szCs w:val="24"/>
          <w:lang w:val="ka-GE"/>
        </w:rPr>
        <w:t>გუდაუთის</w:t>
      </w:r>
      <w:r w:rsidR="00A43F06" w:rsidRPr="00091B57">
        <w:rPr>
          <w:rFonts w:cstheme="minorHAnsi"/>
          <w:sz w:val="24"/>
          <w:szCs w:val="24"/>
          <w:lang w:val="ka-GE"/>
        </w:rPr>
        <w:t xml:space="preserve"> </w:t>
      </w:r>
      <w:r w:rsidRPr="00091B57">
        <w:rPr>
          <w:rFonts w:cstheme="minorHAnsi"/>
          <w:sz w:val="24"/>
          <w:szCs w:val="24"/>
          <w:lang w:val="ka-GE"/>
        </w:rPr>
        <w:t>სკოლა</w:t>
      </w:r>
      <w:r w:rsidR="00A43F06" w:rsidRPr="00091B57">
        <w:rPr>
          <w:rFonts w:cstheme="minorHAnsi"/>
          <w:sz w:val="24"/>
          <w:szCs w:val="24"/>
          <w:lang w:val="ka-GE"/>
        </w:rPr>
        <w:t xml:space="preserve">, </w:t>
      </w:r>
      <w:r w:rsidRPr="00091B57">
        <w:rPr>
          <w:rFonts w:cstheme="minorHAnsi"/>
          <w:sz w:val="24"/>
          <w:szCs w:val="24"/>
          <w:lang w:val="ka-GE"/>
        </w:rPr>
        <w:t>სადაც</w:t>
      </w:r>
      <w:r w:rsidR="00A43F06" w:rsidRPr="00091B57">
        <w:rPr>
          <w:rFonts w:cstheme="minorHAnsi"/>
          <w:sz w:val="24"/>
          <w:szCs w:val="24"/>
          <w:lang w:val="ka-GE"/>
        </w:rPr>
        <w:t xml:space="preserve"> </w:t>
      </w:r>
      <w:r w:rsidRPr="00091B57">
        <w:rPr>
          <w:rFonts w:cstheme="minorHAnsi"/>
          <w:sz w:val="24"/>
          <w:szCs w:val="24"/>
          <w:lang w:val="ka-GE"/>
        </w:rPr>
        <w:t>მანამდე</w:t>
      </w:r>
      <w:r w:rsidR="00A43F06" w:rsidRPr="00091B57">
        <w:rPr>
          <w:rFonts w:cstheme="minorHAnsi"/>
          <w:sz w:val="24"/>
          <w:szCs w:val="24"/>
          <w:lang w:val="ka-GE"/>
        </w:rPr>
        <w:t xml:space="preserve"> </w:t>
      </w:r>
      <w:r w:rsidRPr="00091B57">
        <w:rPr>
          <w:rFonts w:cstheme="minorHAnsi"/>
          <w:sz w:val="24"/>
          <w:szCs w:val="24"/>
          <w:lang w:val="ka-GE"/>
        </w:rPr>
        <w:t>მასწავლებლები</w:t>
      </w:r>
      <w:r w:rsidR="00A43F06" w:rsidRPr="00091B57">
        <w:rPr>
          <w:rFonts w:cstheme="minorHAnsi"/>
          <w:sz w:val="24"/>
          <w:szCs w:val="24"/>
          <w:lang w:val="ka-GE"/>
        </w:rPr>
        <w:t xml:space="preserve"> </w:t>
      </w:r>
      <w:r w:rsidRPr="00091B57">
        <w:rPr>
          <w:rFonts w:cstheme="minorHAnsi"/>
          <w:sz w:val="24"/>
          <w:szCs w:val="24"/>
          <w:lang w:val="ka-GE"/>
        </w:rPr>
        <w:t>ვერ</w:t>
      </w:r>
      <w:r w:rsidR="00A43F06" w:rsidRPr="00091B57">
        <w:rPr>
          <w:rFonts w:cstheme="minorHAnsi"/>
          <w:sz w:val="24"/>
          <w:szCs w:val="24"/>
          <w:lang w:val="ka-GE"/>
        </w:rPr>
        <w:t xml:space="preserve"> </w:t>
      </w:r>
      <w:r w:rsidRPr="00091B57">
        <w:rPr>
          <w:rFonts w:cstheme="minorHAnsi"/>
          <w:sz w:val="24"/>
          <w:szCs w:val="24"/>
          <w:lang w:val="ka-GE"/>
        </w:rPr>
        <w:t>მუშაობდნენ</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უცოდინრობის</w:t>
      </w:r>
      <w:r w:rsidR="00A43F06" w:rsidRPr="00091B57">
        <w:rPr>
          <w:rFonts w:cstheme="minorHAnsi"/>
          <w:sz w:val="24"/>
          <w:szCs w:val="24"/>
          <w:lang w:val="ka-GE"/>
        </w:rPr>
        <w:t xml:space="preserve"> </w:t>
      </w:r>
      <w:r w:rsidRPr="00091B57">
        <w:rPr>
          <w:rFonts w:cstheme="minorHAnsi"/>
          <w:sz w:val="24"/>
          <w:szCs w:val="24"/>
          <w:lang w:val="ka-GE"/>
        </w:rPr>
        <w:t>გამო</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ამიტომ</w:t>
      </w:r>
      <w:r w:rsidR="00A43F06" w:rsidRPr="00091B57">
        <w:rPr>
          <w:rFonts w:cstheme="minorHAnsi"/>
          <w:sz w:val="24"/>
          <w:szCs w:val="24"/>
          <w:lang w:val="ka-GE"/>
        </w:rPr>
        <w:t xml:space="preserve"> </w:t>
      </w:r>
      <w:r w:rsidRPr="00091B57">
        <w:rPr>
          <w:rFonts w:cstheme="minorHAnsi"/>
          <w:sz w:val="24"/>
          <w:szCs w:val="24"/>
          <w:lang w:val="ka-GE"/>
        </w:rPr>
        <w:t>ბავშვები</w:t>
      </w:r>
      <w:r w:rsidR="00A43F06" w:rsidRPr="00091B57">
        <w:rPr>
          <w:rFonts w:cstheme="minorHAnsi"/>
          <w:sz w:val="24"/>
          <w:szCs w:val="24"/>
          <w:lang w:val="ka-GE"/>
        </w:rPr>
        <w:t xml:space="preserve"> </w:t>
      </w:r>
      <w:r w:rsidRPr="00091B57">
        <w:rPr>
          <w:rFonts w:cstheme="minorHAnsi"/>
          <w:sz w:val="24"/>
          <w:szCs w:val="24"/>
          <w:lang w:val="ka-GE"/>
        </w:rPr>
        <w:t>სკოლაში</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მიჰყავდათ</w:t>
      </w:r>
      <w:r w:rsidR="00A43F06" w:rsidRPr="00091B57">
        <w:rPr>
          <w:rFonts w:cstheme="minorHAnsi"/>
          <w:sz w:val="24"/>
          <w:szCs w:val="24"/>
          <w:lang w:val="ka-GE"/>
        </w:rPr>
        <w:t xml:space="preserve">. </w:t>
      </w:r>
      <w:r w:rsidRPr="00091B57">
        <w:rPr>
          <w:rFonts w:cstheme="minorHAnsi"/>
          <w:sz w:val="24"/>
          <w:szCs w:val="24"/>
          <w:lang w:val="ka-GE"/>
        </w:rPr>
        <w:t>ჯანაშიამ</w:t>
      </w:r>
      <w:r w:rsidR="00A43F06" w:rsidRPr="00091B57">
        <w:rPr>
          <w:rFonts w:cstheme="minorHAnsi"/>
          <w:sz w:val="24"/>
          <w:szCs w:val="24"/>
          <w:lang w:val="ka-GE"/>
        </w:rPr>
        <w:t xml:space="preserve"> </w:t>
      </w:r>
      <w:r w:rsidRPr="00091B57">
        <w:rPr>
          <w:rFonts w:cstheme="minorHAnsi"/>
          <w:sz w:val="24"/>
          <w:szCs w:val="24"/>
          <w:lang w:val="ka-GE"/>
        </w:rPr>
        <w:t>იცოდა</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ეხმარებოდა</w:t>
      </w:r>
      <w:r w:rsidR="00A43F06" w:rsidRPr="00091B57">
        <w:rPr>
          <w:rFonts w:cstheme="minorHAnsi"/>
          <w:sz w:val="24"/>
          <w:szCs w:val="24"/>
          <w:lang w:val="ka-GE"/>
        </w:rPr>
        <w:t xml:space="preserve"> </w:t>
      </w:r>
      <w:r w:rsidRPr="00091B57">
        <w:rPr>
          <w:rFonts w:cstheme="minorHAnsi"/>
          <w:sz w:val="24"/>
          <w:szCs w:val="24"/>
          <w:lang w:val="ka-GE"/>
        </w:rPr>
        <w:t>ბავშვებს</w:t>
      </w:r>
      <w:r w:rsidR="00A43F06" w:rsidRPr="00091B57">
        <w:rPr>
          <w:rFonts w:cstheme="minorHAnsi"/>
          <w:sz w:val="24"/>
          <w:szCs w:val="24"/>
          <w:lang w:val="ka-GE"/>
        </w:rPr>
        <w:t xml:space="preserve"> </w:t>
      </w:r>
      <w:r w:rsidRPr="00091B57">
        <w:rPr>
          <w:rFonts w:cstheme="minorHAnsi"/>
          <w:sz w:val="24"/>
          <w:szCs w:val="24"/>
          <w:lang w:val="ka-GE"/>
        </w:rPr>
        <w:t>სწავლაში</w:t>
      </w:r>
      <w:r w:rsidR="00A43F06" w:rsidRPr="00091B57">
        <w:rPr>
          <w:rFonts w:cstheme="minorHAnsi"/>
          <w:sz w:val="24"/>
          <w:szCs w:val="24"/>
          <w:lang w:val="ka-GE"/>
        </w:rPr>
        <w:t xml:space="preserve">. </w:t>
      </w:r>
      <w:r w:rsidRPr="00091B57">
        <w:rPr>
          <w:rFonts w:cstheme="minorHAnsi"/>
          <w:sz w:val="24"/>
          <w:szCs w:val="24"/>
          <w:lang w:val="ka-GE"/>
        </w:rPr>
        <w:t>მანვე</w:t>
      </w:r>
      <w:r w:rsidR="00A43F06" w:rsidRPr="00091B57">
        <w:rPr>
          <w:rFonts w:cstheme="minorHAnsi"/>
          <w:sz w:val="24"/>
          <w:szCs w:val="24"/>
          <w:lang w:val="ka-GE"/>
        </w:rPr>
        <w:t xml:space="preserve"> </w:t>
      </w:r>
      <w:r w:rsidRPr="00091B57">
        <w:rPr>
          <w:rFonts w:cstheme="minorHAnsi"/>
          <w:sz w:val="24"/>
          <w:szCs w:val="24"/>
          <w:lang w:val="ka-GE"/>
        </w:rPr>
        <w:t>გამართა</w:t>
      </w:r>
      <w:r w:rsidR="00A43F06" w:rsidRPr="00091B57">
        <w:rPr>
          <w:rFonts w:cstheme="minorHAnsi"/>
          <w:sz w:val="24"/>
          <w:szCs w:val="24"/>
          <w:lang w:val="ka-GE"/>
        </w:rPr>
        <w:t xml:space="preserve"> </w:t>
      </w:r>
      <w:r w:rsidRPr="00091B57">
        <w:rPr>
          <w:rFonts w:cstheme="minorHAnsi"/>
          <w:sz w:val="24"/>
          <w:szCs w:val="24"/>
          <w:lang w:val="ka-GE"/>
        </w:rPr>
        <w:t>გუდაუთის</w:t>
      </w:r>
      <w:r w:rsidR="00A43F06" w:rsidRPr="00091B57">
        <w:rPr>
          <w:rFonts w:cstheme="minorHAnsi"/>
          <w:sz w:val="24"/>
          <w:szCs w:val="24"/>
          <w:lang w:val="ka-GE"/>
        </w:rPr>
        <w:t xml:space="preserve"> </w:t>
      </w:r>
      <w:r w:rsidRPr="00091B57">
        <w:rPr>
          <w:rFonts w:cstheme="minorHAnsi"/>
          <w:sz w:val="24"/>
          <w:szCs w:val="24"/>
          <w:lang w:val="ka-GE"/>
        </w:rPr>
        <w:t>სამკითხველო</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დააარსა</w:t>
      </w:r>
      <w:r w:rsidR="00A43F06" w:rsidRPr="00091B57">
        <w:rPr>
          <w:rFonts w:cstheme="minorHAnsi"/>
          <w:sz w:val="24"/>
          <w:szCs w:val="24"/>
          <w:lang w:val="ka-GE"/>
        </w:rPr>
        <w:t xml:space="preserve"> </w:t>
      </w:r>
      <w:r w:rsidRPr="00091B57">
        <w:rPr>
          <w:rFonts w:cstheme="minorHAnsi"/>
          <w:sz w:val="24"/>
          <w:szCs w:val="24"/>
          <w:lang w:val="ka-GE"/>
        </w:rPr>
        <w:t>ადგილობრივი</w:t>
      </w:r>
      <w:r w:rsidR="00A43F06" w:rsidRPr="00091B57">
        <w:rPr>
          <w:rFonts w:cstheme="minorHAnsi"/>
          <w:sz w:val="24"/>
          <w:szCs w:val="24"/>
          <w:lang w:val="ka-GE"/>
        </w:rPr>
        <w:t xml:space="preserve"> </w:t>
      </w:r>
      <w:r w:rsidRPr="00091B57">
        <w:rPr>
          <w:rFonts w:cstheme="minorHAnsi"/>
          <w:sz w:val="24"/>
          <w:szCs w:val="24"/>
          <w:lang w:val="ka-GE"/>
        </w:rPr>
        <w:t>ჟურნალი</w:t>
      </w:r>
      <w:r w:rsidR="00A43F06" w:rsidRPr="00091B57">
        <w:rPr>
          <w:rFonts w:cstheme="minorHAnsi"/>
          <w:sz w:val="24"/>
          <w:szCs w:val="24"/>
          <w:lang w:val="ka-GE"/>
        </w:rPr>
        <w:t xml:space="preserve"> “</w:t>
      </w:r>
      <w:r w:rsidRPr="00091B57">
        <w:rPr>
          <w:rFonts w:cstheme="minorHAnsi"/>
          <w:sz w:val="24"/>
          <w:szCs w:val="24"/>
          <w:lang w:val="ka-GE"/>
        </w:rPr>
        <w:t>კრებული</w:t>
      </w:r>
      <w:r w:rsidR="00A43F06" w:rsidRPr="00091B57">
        <w:rPr>
          <w:rFonts w:cstheme="minorHAnsi"/>
          <w:sz w:val="24"/>
          <w:szCs w:val="24"/>
          <w:lang w:val="ka-GE"/>
        </w:rPr>
        <w:t>”,</w:t>
      </w:r>
      <w:r w:rsidR="00A43F06" w:rsidRPr="00091B57">
        <w:rPr>
          <w:rFonts w:cstheme="minorHAnsi"/>
          <w:i/>
          <w:sz w:val="24"/>
          <w:szCs w:val="24"/>
          <w:lang w:val="ka-GE"/>
        </w:rPr>
        <w:t xml:space="preserve"> </w:t>
      </w:r>
      <w:r w:rsidRPr="00091B57">
        <w:rPr>
          <w:rFonts w:cstheme="minorHAnsi"/>
          <w:sz w:val="24"/>
          <w:szCs w:val="24"/>
          <w:lang w:val="ka-GE"/>
        </w:rPr>
        <w:t>სადაც</w:t>
      </w:r>
      <w:r w:rsidR="00A43F06" w:rsidRPr="00091B57">
        <w:rPr>
          <w:rFonts w:cstheme="minorHAnsi"/>
          <w:i/>
          <w:sz w:val="24"/>
          <w:szCs w:val="24"/>
          <w:lang w:val="ka-GE"/>
        </w:rPr>
        <w:softHyphen/>
        <w:t xml:space="preserve"> </w:t>
      </w:r>
      <w:r w:rsidRPr="00091B57">
        <w:rPr>
          <w:rFonts w:cstheme="minorHAnsi"/>
          <w:sz w:val="24"/>
          <w:szCs w:val="24"/>
          <w:lang w:val="ka-GE"/>
        </w:rPr>
        <w:t>აქვეყნებდა</w:t>
      </w:r>
      <w:r w:rsidR="00A43F06" w:rsidRPr="00091B57">
        <w:rPr>
          <w:rFonts w:cstheme="minorHAnsi"/>
          <w:sz w:val="24"/>
          <w:szCs w:val="24"/>
          <w:lang w:val="ka-GE"/>
        </w:rPr>
        <w:t xml:space="preserve"> </w:t>
      </w:r>
      <w:r w:rsidRPr="00091B57">
        <w:rPr>
          <w:rFonts w:cstheme="minorHAnsi"/>
          <w:sz w:val="24"/>
          <w:szCs w:val="24"/>
          <w:lang w:val="ka-GE"/>
        </w:rPr>
        <w:t>სტატიების</w:t>
      </w:r>
      <w:r w:rsidR="00A43F06" w:rsidRPr="00091B57">
        <w:rPr>
          <w:rFonts w:cstheme="minorHAnsi"/>
          <w:sz w:val="24"/>
          <w:szCs w:val="24"/>
          <w:lang w:val="ka-GE"/>
        </w:rPr>
        <w:t xml:space="preserve"> </w:t>
      </w:r>
      <w:r w:rsidRPr="00091B57">
        <w:rPr>
          <w:rFonts w:cstheme="minorHAnsi"/>
          <w:sz w:val="24"/>
          <w:szCs w:val="24"/>
          <w:lang w:val="ka-GE"/>
        </w:rPr>
        <w:t>ციკლს</w:t>
      </w:r>
      <w:r w:rsidR="00A43F06" w:rsidRPr="00091B57">
        <w:rPr>
          <w:rFonts w:cstheme="minorHAnsi"/>
          <w:sz w:val="24"/>
          <w:szCs w:val="24"/>
          <w:lang w:val="ka-GE"/>
        </w:rPr>
        <w:t xml:space="preserve"> “</w:t>
      </w:r>
      <w:r w:rsidRPr="00091B57">
        <w:rPr>
          <w:rFonts w:cstheme="minorHAnsi"/>
          <w:sz w:val="24"/>
          <w:szCs w:val="24"/>
          <w:lang w:val="ka-GE"/>
        </w:rPr>
        <w:t>ეთნოგრაფიული</w:t>
      </w:r>
      <w:r w:rsidR="00A43F06" w:rsidRPr="00091B57">
        <w:rPr>
          <w:rFonts w:cstheme="minorHAnsi"/>
          <w:sz w:val="24"/>
          <w:szCs w:val="24"/>
          <w:lang w:val="ka-GE"/>
        </w:rPr>
        <w:t xml:space="preserve"> </w:t>
      </w:r>
      <w:r w:rsidRPr="00091B57">
        <w:rPr>
          <w:rFonts w:cstheme="minorHAnsi"/>
          <w:sz w:val="24"/>
          <w:szCs w:val="24"/>
          <w:lang w:val="ka-GE"/>
        </w:rPr>
        <w:t>წერილები</w:t>
      </w:r>
      <w:r w:rsidR="00A43F06" w:rsidRPr="00091B57">
        <w:rPr>
          <w:rFonts w:cstheme="minorHAnsi"/>
          <w:sz w:val="24"/>
          <w:szCs w:val="24"/>
          <w:lang w:val="ka-GE"/>
        </w:rPr>
        <w:t xml:space="preserve"> </w:t>
      </w:r>
      <w:r w:rsidRPr="00091B57">
        <w:rPr>
          <w:rFonts w:cstheme="minorHAnsi"/>
          <w:sz w:val="24"/>
          <w:szCs w:val="24"/>
          <w:lang w:val="ka-GE"/>
        </w:rPr>
        <w:t>აფხაზეთიდან</w:t>
      </w:r>
      <w:r w:rsidR="00A43F06" w:rsidRPr="00091B57">
        <w:rPr>
          <w:rFonts w:cstheme="minorHAnsi"/>
          <w:sz w:val="24"/>
          <w:szCs w:val="24"/>
          <w:lang w:val="ka-GE"/>
        </w:rPr>
        <w:t>“,</w:t>
      </w:r>
      <w:r w:rsidR="00A43F06" w:rsidRPr="00091B57">
        <w:rPr>
          <w:rFonts w:cstheme="minorHAnsi"/>
          <w:i/>
          <w:sz w:val="24"/>
          <w:szCs w:val="24"/>
          <w:lang w:val="ka-GE"/>
        </w:rPr>
        <w:t xml:space="preserve"> </w:t>
      </w:r>
      <w:r w:rsidRPr="00091B57">
        <w:rPr>
          <w:rFonts w:cstheme="minorHAnsi"/>
          <w:sz w:val="24"/>
          <w:szCs w:val="24"/>
          <w:lang w:val="ka-GE"/>
        </w:rPr>
        <w:t>მისი</w:t>
      </w:r>
      <w:r w:rsidR="00A43F06" w:rsidRPr="00091B57">
        <w:rPr>
          <w:rFonts w:cstheme="minorHAnsi"/>
          <w:sz w:val="24"/>
          <w:szCs w:val="24"/>
          <w:lang w:val="ka-GE"/>
        </w:rPr>
        <w:t xml:space="preserve"> </w:t>
      </w:r>
      <w:r w:rsidRPr="00091B57">
        <w:rPr>
          <w:rFonts w:cstheme="minorHAnsi"/>
          <w:sz w:val="24"/>
          <w:szCs w:val="24"/>
          <w:lang w:val="ka-GE"/>
        </w:rPr>
        <w:t>მეუღლე</w:t>
      </w:r>
      <w:r w:rsidR="00A43F06" w:rsidRPr="00091B57">
        <w:rPr>
          <w:rFonts w:cstheme="minorHAnsi"/>
          <w:sz w:val="24"/>
          <w:szCs w:val="24"/>
          <w:lang w:val="ka-GE"/>
        </w:rPr>
        <w:t xml:space="preserve"> </w:t>
      </w:r>
      <w:r w:rsidRPr="00091B57">
        <w:rPr>
          <w:rFonts w:cstheme="minorHAnsi"/>
          <w:sz w:val="24"/>
          <w:szCs w:val="24"/>
          <w:lang w:val="ka-GE"/>
        </w:rPr>
        <w:t>კი</w:t>
      </w:r>
      <w:r w:rsidR="00A43F06" w:rsidRPr="00091B57">
        <w:rPr>
          <w:rFonts w:cstheme="minorHAnsi"/>
          <w:sz w:val="24"/>
          <w:szCs w:val="24"/>
          <w:lang w:val="ka-GE"/>
        </w:rPr>
        <w:t xml:space="preserve"> </w:t>
      </w:r>
      <w:r w:rsidRPr="00091B57">
        <w:rPr>
          <w:rFonts w:cstheme="minorHAnsi"/>
          <w:sz w:val="24"/>
          <w:szCs w:val="24"/>
          <w:lang w:val="ka-GE"/>
        </w:rPr>
        <w:t>უფასოდ</w:t>
      </w:r>
      <w:r w:rsidR="00A43F06" w:rsidRPr="00091B57">
        <w:rPr>
          <w:rFonts w:cstheme="minorHAnsi"/>
          <w:sz w:val="24"/>
          <w:szCs w:val="24"/>
          <w:lang w:val="ka-GE"/>
        </w:rPr>
        <w:t xml:space="preserve"> </w:t>
      </w:r>
      <w:r w:rsidRPr="00091B57">
        <w:rPr>
          <w:rFonts w:cstheme="minorHAnsi"/>
          <w:sz w:val="24"/>
          <w:szCs w:val="24"/>
          <w:lang w:val="ka-GE"/>
        </w:rPr>
        <w:t>ასწავლიდა</w:t>
      </w:r>
      <w:r w:rsidR="00A43F06" w:rsidRPr="00091B57">
        <w:rPr>
          <w:rFonts w:cstheme="minorHAnsi"/>
          <w:sz w:val="24"/>
          <w:szCs w:val="24"/>
          <w:lang w:val="ka-GE"/>
        </w:rPr>
        <w:t xml:space="preserve"> </w:t>
      </w:r>
      <w:r w:rsidRPr="00091B57">
        <w:rPr>
          <w:rFonts w:cstheme="minorHAnsi"/>
          <w:sz w:val="24"/>
          <w:szCs w:val="24"/>
          <w:lang w:val="ka-GE"/>
        </w:rPr>
        <w:t>ბავშვებს</w:t>
      </w:r>
      <w:r w:rsidR="00A43F06" w:rsidRPr="00091B57">
        <w:rPr>
          <w:rFonts w:cstheme="minorHAnsi"/>
          <w:sz w:val="24"/>
          <w:szCs w:val="24"/>
          <w:lang w:val="ka-GE"/>
        </w:rPr>
        <w:t xml:space="preserve"> </w:t>
      </w:r>
      <w:r w:rsidRPr="00091B57">
        <w:rPr>
          <w:rFonts w:cstheme="minorHAnsi"/>
          <w:sz w:val="24"/>
          <w:szCs w:val="24"/>
          <w:lang w:val="ka-GE"/>
        </w:rPr>
        <w:t>ხელსაქმეს</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5"/>
      </w:r>
      <w:r w:rsidR="00A43F06" w:rsidRPr="00091B57">
        <w:rPr>
          <w:rFonts w:cstheme="minorHAnsi"/>
          <w:sz w:val="24"/>
          <w:szCs w:val="24"/>
          <w:lang w:val="ka-GE"/>
        </w:rPr>
        <w:t xml:space="preserve"> </w:t>
      </w:r>
      <w:r w:rsidRPr="00091B57">
        <w:rPr>
          <w:rFonts w:cstheme="minorHAnsi"/>
          <w:sz w:val="24"/>
          <w:szCs w:val="24"/>
          <w:lang w:val="ka-GE"/>
        </w:rPr>
        <w:t>ამავე</w:t>
      </w:r>
      <w:r w:rsidR="00A43F06" w:rsidRPr="00091B57">
        <w:rPr>
          <w:rFonts w:cstheme="minorHAnsi"/>
          <w:sz w:val="24"/>
          <w:szCs w:val="24"/>
          <w:lang w:val="ka-GE"/>
        </w:rPr>
        <w:t xml:space="preserve"> </w:t>
      </w:r>
      <w:r w:rsidRPr="00091B57">
        <w:rPr>
          <w:rFonts w:cstheme="minorHAnsi"/>
          <w:sz w:val="24"/>
          <w:szCs w:val="24"/>
          <w:lang w:val="ka-GE"/>
        </w:rPr>
        <w:t>პერიოდში</w:t>
      </w:r>
      <w:r w:rsidR="00A43F06" w:rsidRPr="00091B57">
        <w:rPr>
          <w:rFonts w:cstheme="minorHAnsi"/>
          <w:sz w:val="24"/>
          <w:szCs w:val="24"/>
          <w:lang w:val="ka-GE"/>
        </w:rPr>
        <w:t xml:space="preserve"> </w:t>
      </w:r>
      <w:r w:rsidRPr="00091B57">
        <w:rPr>
          <w:rFonts w:cstheme="minorHAnsi"/>
          <w:sz w:val="24"/>
          <w:szCs w:val="24"/>
          <w:lang w:val="ka-GE"/>
        </w:rPr>
        <w:t>რუსეთის</w:t>
      </w:r>
      <w:r w:rsidR="00A43F06" w:rsidRPr="00091B57">
        <w:rPr>
          <w:rFonts w:cstheme="minorHAnsi"/>
          <w:sz w:val="24"/>
          <w:szCs w:val="24"/>
          <w:lang w:val="ka-GE"/>
        </w:rPr>
        <w:t xml:space="preserve"> </w:t>
      </w:r>
      <w:r w:rsidRPr="00091B57">
        <w:rPr>
          <w:rFonts w:cstheme="minorHAnsi"/>
          <w:sz w:val="24"/>
          <w:szCs w:val="24"/>
          <w:lang w:val="ka-GE"/>
        </w:rPr>
        <w:t>ხელისუფლება</w:t>
      </w:r>
      <w:r w:rsidR="00A43F06" w:rsidRPr="00091B57">
        <w:rPr>
          <w:rFonts w:cstheme="minorHAnsi"/>
          <w:sz w:val="24"/>
          <w:szCs w:val="24"/>
          <w:lang w:val="ka-GE"/>
        </w:rPr>
        <w:t xml:space="preserve"> </w:t>
      </w:r>
      <w:r w:rsidRPr="00091B57">
        <w:rPr>
          <w:rFonts w:cstheme="minorHAnsi"/>
          <w:sz w:val="24"/>
          <w:szCs w:val="24"/>
          <w:lang w:val="ka-GE"/>
        </w:rPr>
        <w:t>აფხაზეთში</w:t>
      </w:r>
      <w:r w:rsidR="00A43F06" w:rsidRPr="00091B57">
        <w:rPr>
          <w:rFonts w:cstheme="minorHAnsi"/>
          <w:sz w:val="24"/>
          <w:szCs w:val="24"/>
          <w:lang w:val="ka-GE"/>
        </w:rPr>
        <w:t xml:space="preserve"> </w:t>
      </w:r>
      <w:r w:rsidRPr="00091B57">
        <w:rPr>
          <w:rFonts w:cstheme="minorHAnsi"/>
          <w:sz w:val="24"/>
          <w:szCs w:val="24"/>
          <w:lang w:val="ka-GE"/>
        </w:rPr>
        <w:lastRenderedPageBreak/>
        <w:t>რუსული</w:t>
      </w:r>
      <w:r w:rsidR="00A43F06" w:rsidRPr="00091B57">
        <w:rPr>
          <w:rFonts w:cstheme="minorHAnsi"/>
          <w:sz w:val="24"/>
          <w:szCs w:val="24"/>
          <w:lang w:val="ka-GE"/>
        </w:rPr>
        <w:t xml:space="preserve"> </w:t>
      </w:r>
      <w:r w:rsidRPr="00091B57">
        <w:rPr>
          <w:rFonts w:cstheme="minorHAnsi"/>
          <w:sz w:val="24"/>
          <w:szCs w:val="24"/>
          <w:lang w:val="ka-GE"/>
        </w:rPr>
        <w:t>სკოლების</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ეკლესიების</w:t>
      </w:r>
      <w:r w:rsidR="00A43F06" w:rsidRPr="00091B57">
        <w:rPr>
          <w:rFonts w:cstheme="minorHAnsi"/>
          <w:sz w:val="24"/>
          <w:szCs w:val="24"/>
          <w:lang w:val="ka-GE"/>
        </w:rPr>
        <w:t xml:space="preserve"> </w:t>
      </w:r>
      <w:r w:rsidRPr="00091B57">
        <w:rPr>
          <w:rFonts w:cstheme="minorHAnsi"/>
          <w:sz w:val="24"/>
          <w:szCs w:val="24"/>
          <w:lang w:val="ka-GE"/>
        </w:rPr>
        <w:t>დაარსების</w:t>
      </w:r>
      <w:r w:rsidR="00A43F06" w:rsidRPr="00091B57">
        <w:rPr>
          <w:rFonts w:cstheme="minorHAnsi"/>
          <w:sz w:val="24"/>
          <w:szCs w:val="24"/>
          <w:lang w:val="ka-GE"/>
        </w:rPr>
        <w:t xml:space="preserve"> </w:t>
      </w:r>
      <w:r w:rsidRPr="00091B57">
        <w:rPr>
          <w:rFonts w:cstheme="minorHAnsi"/>
          <w:sz w:val="24"/>
          <w:szCs w:val="24"/>
          <w:lang w:val="ka-GE"/>
        </w:rPr>
        <w:t>საჭიროებას</w:t>
      </w:r>
      <w:r w:rsidR="00A43F06" w:rsidRPr="00091B57">
        <w:rPr>
          <w:rFonts w:cstheme="minorHAnsi"/>
          <w:sz w:val="24"/>
          <w:szCs w:val="24"/>
          <w:lang w:val="ka-GE"/>
        </w:rPr>
        <w:t xml:space="preserve"> </w:t>
      </w:r>
      <w:r w:rsidRPr="00091B57">
        <w:rPr>
          <w:rFonts w:cstheme="minorHAnsi"/>
          <w:sz w:val="24"/>
          <w:szCs w:val="24"/>
          <w:lang w:val="ka-GE"/>
        </w:rPr>
        <w:t>ამტკიცებდა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ამისათვის</w:t>
      </w:r>
      <w:r w:rsidR="00A43F06" w:rsidRPr="00091B57">
        <w:rPr>
          <w:rFonts w:cstheme="minorHAnsi"/>
          <w:sz w:val="24"/>
          <w:szCs w:val="24"/>
          <w:lang w:val="ka-GE"/>
        </w:rPr>
        <w:t xml:space="preserve"> </w:t>
      </w:r>
      <w:r w:rsidRPr="00091B57">
        <w:rPr>
          <w:rFonts w:cstheme="minorHAnsi"/>
          <w:sz w:val="24"/>
          <w:szCs w:val="24"/>
          <w:lang w:val="ka-GE"/>
        </w:rPr>
        <w:t>თანხების</w:t>
      </w:r>
      <w:r w:rsidR="00A43F06" w:rsidRPr="00091B57">
        <w:rPr>
          <w:rFonts w:cstheme="minorHAnsi"/>
          <w:sz w:val="24"/>
          <w:szCs w:val="24"/>
          <w:lang w:val="ka-GE"/>
        </w:rPr>
        <w:t xml:space="preserve"> </w:t>
      </w:r>
      <w:r w:rsidRPr="00091B57">
        <w:rPr>
          <w:rFonts w:cstheme="minorHAnsi"/>
          <w:sz w:val="24"/>
          <w:szCs w:val="24"/>
          <w:lang w:val="ka-GE"/>
        </w:rPr>
        <w:t>მოძიებასაც</w:t>
      </w:r>
      <w:r w:rsidR="00A43F06" w:rsidRPr="00091B57">
        <w:rPr>
          <w:rFonts w:cstheme="minorHAnsi"/>
          <w:sz w:val="24"/>
          <w:szCs w:val="24"/>
          <w:lang w:val="ka-GE"/>
        </w:rPr>
        <w:t xml:space="preserve"> </w:t>
      </w:r>
      <w:r w:rsidRPr="00091B57">
        <w:rPr>
          <w:rFonts w:cstheme="minorHAnsi"/>
          <w:sz w:val="24"/>
          <w:szCs w:val="24"/>
          <w:lang w:val="ka-GE"/>
        </w:rPr>
        <w:t>ცდილობდა</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6"/>
      </w:r>
    </w:p>
    <w:p w14:paraId="64AFA445" w14:textId="46CFD37C" w:rsidR="00A43F06" w:rsidRPr="00091B57" w:rsidRDefault="00CF4E02" w:rsidP="00A43F06">
      <w:pPr>
        <w:pStyle w:val="ListParagraph"/>
        <w:spacing w:after="0"/>
        <w:ind w:left="0" w:firstLine="567"/>
        <w:contextualSpacing w:val="0"/>
        <w:jc w:val="both"/>
        <w:rPr>
          <w:rFonts w:cstheme="minorHAnsi"/>
          <w:sz w:val="24"/>
          <w:szCs w:val="24"/>
          <w:lang w:val="ka-GE"/>
        </w:rPr>
      </w:pPr>
      <w:r w:rsidRPr="00091B57">
        <w:rPr>
          <w:rFonts w:cstheme="minorHAnsi"/>
          <w:sz w:val="24"/>
          <w:szCs w:val="24"/>
          <w:lang w:val="ka-GE"/>
        </w:rPr>
        <w:t>აფხაზების</w:t>
      </w:r>
      <w:r w:rsidR="00A43F06" w:rsidRPr="00091B57">
        <w:rPr>
          <w:rFonts w:cstheme="minorHAnsi"/>
          <w:sz w:val="24"/>
          <w:szCs w:val="24"/>
          <w:lang w:val="ka-GE"/>
        </w:rPr>
        <w:t xml:space="preserve"> </w:t>
      </w:r>
      <w:r w:rsidRPr="00091B57">
        <w:rPr>
          <w:rFonts w:cstheme="minorHAnsi"/>
          <w:sz w:val="24"/>
          <w:szCs w:val="24"/>
          <w:lang w:val="ka-GE"/>
        </w:rPr>
        <w:t>ენასთან</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განათლებასთან</w:t>
      </w:r>
      <w:r w:rsidR="00A43F06" w:rsidRPr="00091B57">
        <w:rPr>
          <w:rFonts w:cstheme="minorHAnsi"/>
          <w:sz w:val="24"/>
          <w:szCs w:val="24"/>
          <w:lang w:val="ka-GE"/>
        </w:rPr>
        <w:t xml:space="preserve"> </w:t>
      </w:r>
      <w:r w:rsidRPr="00091B57">
        <w:rPr>
          <w:rFonts w:cstheme="minorHAnsi"/>
          <w:sz w:val="24"/>
          <w:szCs w:val="24"/>
          <w:lang w:val="ka-GE"/>
        </w:rPr>
        <w:t>დაკავშირებული</w:t>
      </w:r>
      <w:r w:rsidR="00A43F06" w:rsidRPr="00091B57">
        <w:rPr>
          <w:rFonts w:cstheme="minorHAnsi"/>
          <w:sz w:val="24"/>
          <w:szCs w:val="24"/>
          <w:lang w:val="ka-GE"/>
        </w:rPr>
        <w:t xml:space="preserve"> </w:t>
      </w:r>
      <w:r w:rsidRPr="00091B57">
        <w:rPr>
          <w:rFonts w:cstheme="minorHAnsi"/>
          <w:sz w:val="24"/>
          <w:szCs w:val="24"/>
          <w:lang w:val="ka-GE"/>
        </w:rPr>
        <w:t>პრობლემების</w:t>
      </w:r>
      <w:r w:rsidR="00A43F06" w:rsidRPr="00091B57">
        <w:rPr>
          <w:rFonts w:cstheme="minorHAnsi"/>
          <w:sz w:val="24"/>
          <w:szCs w:val="24"/>
          <w:lang w:val="ka-GE"/>
        </w:rPr>
        <w:t xml:space="preserve"> </w:t>
      </w:r>
      <w:r w:rsidRPr="00091B57">
        <w:rPr>
          <w:rFonts w:cstheme="minorHAnsi"/>
          <w:sz w:val="24"/>
          <w:szCs w:val="24"/>
          <w:lang w:val="ka-GE"/>
        </w:rPr>
        <w:t>მოგვარებას</w:t>
      </w:r>
      <w:r w:rsidR="00A43F06" w:rsidRPr="00091B57">
        <w:rPr>
          <w:rFonts w:cstheme="minorHAnsi"/>
          <w:sz w:val="24"/>
          <w:szCs w:val="24"/>
          <w:lang w:val="ka-GE"/>
        </w:rPr>
        <w:t xml:space="preserve"> </w:t>
      </w:r>
      <w:r w:rsidRPr="00091B57">
        <w:rPr>
          <w:rFonts w:cstheme="minorHAnsi"/>
          <w:sz w:val="24"/>
          <w:szCs w:val="24"/>
          <w:lang w:val="ka-GE"/>
        </w:rPr>
        <w:t>ქართველები</w:t>
      </w:r>
      <w:r w:rsidR="00A43F06" w:rsidRPr="00091B57">
        <w:rPr>
          <w:rFonts w:cstheme="minorHAnsi"/>
          <w:sz w:val="24"/>
          <w:szCs w:val="24"/>
          <w:lang w:val="ka-GE"/>
        </w:rPr>
        <w:t xml:space="preserve"> </w:t>
      </w:r>
      <w:r w:rsidRPr="00091B57">
        <w:rPr>
          <w:rFonts w:cstheme="minorHAnsi"/>
          <w:sz w:val="24"/>
          <w:szCs w:val="24"/>
          <w:lang w:val="ka-GE"/>
        </w:rPr>
        <w:t>საკუთარ</w:t>
      </w:r>
      <w:r w:rsidR="00A43F06" w:rsidRPr="00091B57">
        <w:rPr>
          <w:rFonts w:cstheme="minorHAnsi"/>
          <w:sz w:val="24"/>
          <w:szCs w:val="24"/>
          <w:lang w:val="ka-GE"/>
        </w:rPr>
        <w:t xml:space="preserve"> </w:t>
      </w:r>
      <w:r w:rsidRPr="00091B57">
        <w:rPr>
          <w:rFonts w:cstheme="minorHAnsi"/>
          <w:sz w:val="24"/>
          <w:szCs w:val="24"/>
          <w:lang w:val="ka-GE"/>
        </w:rPr>
        <w:t>საქმედ</w:t>
      </w:r>
      <w:r w:rsidR="00A43F06" w:rsidRPr="00091B57">
        <w:rPr>
          <w:rFonts w:cstheme="minorHAnsi"/>
          <w:sz w:val="24"/>
          <w:szCs w:val="24"/>
          <w:lang w:val="ka-GE"/>
        </w:rPr>
        <w:t xml:space="preserve"> </w:t>
      </w:r>
      <w:r w:rsidRPr="00091B57">
        <w:rPr>
          <w:rFonts w:cstheme="minorHAnsi"/>
          <w:sz w:val="24"/>
          <w:szCs w:val="24"/>
          <w:lang w:val="ka-GE"/>
        </w:rPr>
        <w:t>მიიჩნევდნენ</w:t>
      </w:r>
      <w:r w:rsidR="00A43F06" w:rsidRPr="00091B57">
        <w:rPr>
          <w:rFonts w:cstheme="minorHAnsi"/>
          <w:sz w:val="24"/>
          <w:szCs w:val="24"/>
          <w:lang w:val="ka-GE"/>
        </w:rPr>
        <w:t>.</w:t>
      </w:r>
      <w:r w:rsidR="00BA7C58" w:rsidRPr="00091B57">
        <w:rPr>
          <w:rFonts w:cstheme="minorHAnsi"/>
          <w:sz w:val="24"/>
          <w:szCs w:val="24"/>
          <w:lang w:val="ka-GE"/>
        </w:rPr>
        <w:t xml:space="preserve"> </w:t>
      </w:r>
      <w:r w:rsidRPr="00091B57">
        <w:rPr>
          <w:rFonts w:cstheme="minorHAnsi"/>
          <w:sz w:val="24"/>
          <w:szCs w:val="24"/>
          <w:lang w:val="ka-GE"/>
        </w:rPr>
        <w:t>ნიკო</w:t>
      </w:r>
      <w:r w:rsidR="00A43F06" w:rsidRPr="00091B57">
        <w:rPr>
          <w:rFonts w:cstheme="minorHAnsi"/>
          <w:sz w:val="24"/>
          <w:szCs w:val="24"/>
          <w:lang w:val="ka-GE"/>
        </w:rPr>
        <w:t xml:space="preserve"> </w:t>
      </w:r>
      <w:r w:rsidRPr="00091B57">
        <w:rPr>
          <w:rFonts w:cstheme="minorHAnsi"/>
          <w:sz w:val="24"/>
          <w:szCs w:val="24"/>
          <w:lang w:val="ka-GE"/>
        </w:rPr>
        <w:t>თავდგირიძეს</w:t>
      </w:r>
      <w:r w:rsidR="00A43F06" w:rsidRPr="00091B57">
        <w:rPr>
          <w:rFonts w:cstheme="minorHAnsi"/>
          <w:sz w:val="24"/>
          <w:szCs w:val="24"/>
          <w:lang w:val="ka-GE"/>
        </w:rPr>
        <w:t xml:space="preserve"> </w:t>
      </w:r>
      <w:proofErr w:type="spellStart"/>
      <w:r w:rsidRPr="00091B57">
        <w:rPr>
          <w:rFonts w:cstheme="minorHAnsi"/>
          <w:sz w:val="24"/>
          <w:szCs w:val="24"/>
          <w:lang w:val="ka-GE"/>
        </w:rPr>
        <w:t>საშუამდგომლო</w:t>
      </w:r>
      <w:proofErr w:type="spellEnd"/>
      <w:r w:rsidR="00A43F06" w:rsidRPr="00091B57">
        <w:rPr>
          <w:rFonts w:cstheme="minorHAnsi"/>
          <w:sz w:val="24"/>
          <w:szCs w:val="24"/>
          <w:lang w:val="ka-GE"/>
        </w:rPr>
        <w:t xml:space="preserve"> </w:t>
      </w:r>
      <w:r w:rsidRPr="00091B57">
        <w:rPr>
          <w:rFonts w:cstheme="minorHAnsi"/>
          <w:sz w:val="24"/>
          <w:szCs w:val="24"/>
          <w:lang w:val="ka-GE"/>
        </w:rPr>
        <w:t>წერილი</w:t>
      </w:r>
      <w:r w:rsidR="00A43F06" w:rsidRPr="00091B57">
        <w:rPr>
          <w:rFonts w:cstheme="minorHAnsi"/>
          <w:sz w:val="24"/>
          <w:szCs w:val="24"/>
          <w:lang w:val="ka-GE"/>
        </w:rPr>
        <w:t xml:space="preserve"> </w:t>
      </w:r>
      <w:r w:rsidRPr="00091B57">
        <w:rPr>
          <w:rFonts w:cstheme="minorHAnsi"/>
          <w:sz w:val="24"/>
          <w:szCs w:val="24"/>
          <w:lang w:val="ka-GE"/>
        </w:rPr>
        <w:t>მიუწერია</w:t>
      </w:r>
      <w:r w:rsidR="00A43F06" w:rsidRPr="00091B57">
        <w:rPr>
          <w:rFonts w:cstheme="minorHAnsi"/>
          <w:sz w:val="24"/>
          <w:szCs w:val="24"/>
          <w:lang w:val="ka-GE"/>
        </w:rPr>
        <w:t xml:space="preserve"> </w:t>
      </w:r>
      <w:r w:rsidRPr="00091B57">
        <w:rPr>
          <w:rFonts w:cstheme="minorHAnsi"/>
          <w:sz w:val="24"/>
          <w:szCs w:val="24"/>
          <w:lang w:val="ka-GE"/>
        </w:rPr>
        <w:t>განათლების</w:t>
      </w:r>
      <w:r w:rsidR="00A43F06" w:rsidRPr="00091B57">
        <w:rPr>
          <w:rFonts w:cstheme="minorHAnsi"/>
          <w:sz w:val="24"/>
          <w:szCs w:val="24"/>
          <w:lang w:val="ka-GE"/>
        </w:rPr>
        <w:t xml:space="preserve"> </w:t>
      </w:r>
      <w:r w:rsidRPr="00091B57">
        <w:rPr>
          <w:rFonts w:cstheme="minorHAnsi"/>
          <w:sz w:val="24"/>
          <w:szCs w:val="24"/>
          <w:lang w:val="ka-GE"/>
        </w:rPr>
        <w:t>მინისტრისათვის</w:t>
      </w:r>
      <w:r w:rsidR="00A43F06" w:rsidRPr="00091B57">
        <w:rPr>
          <w:rFonts w:cstheme="minorHAnsi"/>
          <w:sz w:val="24"/>
          <w:szCs w:val="24"/>
          <w:lang w:val="ka-GE"/>
        </w:rPr>
        <w:t xml:space="preserve">, </w:t>
      </w:r>
      <w:r w:rsidRPr="00091B57">
        <w:rPr>
          <w:rFonts w:cstheme="minorHAnsi"/>
          <w:sz w:val="24"/>
          <w:szCs w:val="24"/>
          <w:lang w:val="ka-GE"/>
        </w:rPr>
        <w:t>სადაც</w:t>
      </w:r>
      <w:r w:rsidR="00A43F06" w:rsidRPr="00091B57">
        <w:rPr>
          <w:rFonts w:cstheme="minorHAnsi"/>
          <w:sz w:val="24"/>
          <w:szCs w:val="24"/>
          <w:lang w:val="ka-GE"/>
        </w:rPr>
        <w:t xml:space="preserve"> </w:t>
      </w:r>
      <w:r w:rsidRPr="00091B57">
        <w:rPr>
          <w:rFonts w:cstheme="minorHAnsi"/>
          <w:sz w:val="24"/>
          <w:szCs w:val="24"/>
          <w:lang w:val="ka-GE"/>
        </w:rPr>
        <w:t>იგი</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ენისადმი</w:t>
      </w:r>
      <w:r w:rsidR="00A43F06" w:rsidRPr="00091B57">
        <w:rPr>
          <w:rFonts w:cstheme="minorHAnsi"/>
          <w:sz w:val="24"/>
          <w:szCs w:val="24"/>
          <w:lang w:val="ka-GE"/>
        </w:rPr>
        <w:t xml:space="preserve"> </w:t>
      </w:r>
      <w:r w:rsidRPr="00091B57">
        <w:rPr>
          <w:rFonts w:cstheme="minorHAnsi"/>
          <w:sz w:val="24"/>
          <w:szCs w:val="24"/>
          <w:lang w:val="ka-GE"/>
        </w:rPr>
        <w:t>მეტი</w:t>
      </w:r>
      <w:r w:rsidR="00A43F06" w:rsidRPr="00091B57">
        <w:rPr>
          <w:rFonts w:cstheme="minorHAnsi"/>
          <w:sz w:val="24"/>
          <w:szCs w:val="24"/>
          <w:lang w:val="ka-GE"/>
        </w:rPr>
        <w:t xml:space="preserve"> </w:t>
      </w:r>
      <w:r w:rsidRPr="00091B57">
        <w:rPr>
          <w:rFonts w:cstheme="minorHAnsi"/>
          <w:sz w:val="24"/>
          <w:szCs w:val="24"/>
          <w:lang w:val="ka-GE"/>
        </w:rPr>
        <w:t>ყურადღების</w:t>
      </w:r>
      <w:r w:rsidR="00A43F06" w:rsidRPr="00091B57">
        <w:rPr>
          <w:rFonts w:cstheme="minorHAnsi"/>
          <w:sz w:val="24"/>
          <w:szCs w:val="24"/>
          <w:lang w:val="ka-GE"/>
        </w:rPr>
        <w:t xml:space="preserve"> </w:t>
      </w:r>
      <w:r w:rsidRPr="00091B57">
        <w:rPr>
          <w:rFonts w:cstheme="minorHAnsi"/>
          <w:sz w:val="24"/>
          <w:szCs w:val="24"/>
          <w:lang w:val="ka-GE"/>
        </w:rPr>
        <w:t>მიქცევის</w:t>
      </w:r>
      <w:r w:rsidR="00A43F06" w:rsidRPr="00091B57">
        <w:rPr>
          <w:rFonts w:cstheme="minorHAnsi"/>
          <w:sz w:val="24"/>
          <w:szCs w:val="24"/>
          <w:lang w:val="ka-GE"/>
        </w:rPr>
        <w:t xml:space="preserve"> </w:t>
      </w:r>
      <w:r w:rsidRPr="00091B57">
        <w:rPr>
          <w:rFonts w:cstheme="minorHAnsi"/>
          <w:sz w:val="24"/>
          <w:szCs w:val="24"/>
          <w:lang w:val="ka-GE"/>
        </w:rPr>
        <w:t>აუცილებლობაზე</w:t>
      </w:r>
      <w:r w:rsidR="00A43F06" w:rsidRPr="00091B57">
        <w:rPr>
          <w:rFonts w:cstheme="minorHAnsi"/>
          <w:sz w:val="24"/>
          <w:szCs w:val="24"/>
          <w:lang w:val="ka-GE"/>
        </w:rPr>
        <w:t xml:space="preserve"> </w:t>
      </w:r>
      <w:r w:rsidRPr="00091B57">
        <w:rPr>
          <w:rFonts w:cstheme="minorHAnsi"/>
          <w:sz w:val="24"/>
          <w:szCs w:val="24"/>
          <w:lang w:val="ka-GE"/>
        </w:rPr>
        <w:t>საუბრობდა</w:t>
      </w:r>
      <w:r w:rsidR="00A43F06" w:rsidRPr="00091B57">
        <w:rPr>
          <w:rFonts w:cstheme="minorHAnsi"/>
          <w:sz w:val="24"/>
          <w:szCs w:val="24"/>
          <w:lang w:val="ka-GE"/>
        </w:rPr>
        <w:t xml:space="preserve">. </w:t>
      </w:r>
      <w:r w:rsidRPr="00091B57">
        <w:rPr>
          <w:rFonts w:cstheme="minorHAnsi"/>
          <w:sz w:val="24"/>
          <w:szCs w:val="24"/>
          <w:lang w:val="ka-GE"/>
        </w:rPr>
        <w:t>ჩვენ</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r w:rsidRPr="00091B57">
        <w:rPr>
          <w:rFonts w:cstheme="minorHAnsi"/>
          <w:sz w:val="24"/>
          <w:szCs w:val="24"/>
          <w:lang w:val="ka-GE"/>
        </w:rPr>
        <w:t>დავუმტკიცოთ</w:t>
      </w:r>
      <w:r w:rsidR="00A43F06" w:rsidRPr="00091B57">
        <w:rPr>
          <w:rFonts w:cstheme="minorHAnsi"/>
          <w:sz w:val="24"/>
          <w:szCs w:val="24"/>
          <w:lang w:val="ka-GE"/>
        </w:rPr>
        <w:t xml:space="preserve"> </w:t>
      </w:r>
      <w:r w:rsidRPr="00091B57">
        <w:rPr>
          <w:rFonts w:cstheme="minorHAnsi"/>
          <w:sz w:val="24"/>
          <w:szCs w:val="24"/>
          <w:lang w:val="ka-GE"/>
        </w:rPr>
        <w:t>აფხაზებს</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ჩვენ</w:t>
      </w:r>
      <w:r w:rsidR="00A43F06" w:rsidRPr="00091B57">
        <w:rPr>
          <w:rFonts w:cstheme="minorHAnsi"/>
          <w:sz w:val="24"/>
          <w:szCs w:val="24"/>
          <w:lang w:val="ka-GE"/>
        </w:rPr>
        <w:t xml:space="preserve"> </w:t>
      </w:r>
      <w:r w:rsidRPr="00091B57">
        <w:rPr>
          <w:rFonts w:cstheme="minorHAnsi"/>
          <w:sz w:val="24"/>
          <w:szCs w:val="24"/>
          <w:lang w:val="ka-GE"/>
        </w:rPr>
        <w:t>დიდი</w:t>
      </w:r>
      <w:r w:rsidR="00A43F06" w:rsidRPr="00091B57">
        <w:rPr>
          <w:rFonts w:cstheme="minorHAnsi"/>
          <w:sz w:val="24"/>
          <w:szCs w:val="24"/>
          <w:lang w:val="ka-GE"/>
        </w:rPr>
        <w:t xml:space="preserve"> </w:t>
      </w:r>
      <w:r w:rsidRPr="00091B57">
        <w:rPr>
          <w:rFonts w:cstheme="minorHAnsi"/>
          <w:sz w:val="24"/>
          <w:szCs w:val="24"/>
          <w:lang w:val="ka-GE"/>
        </w:rPr>
        <w:t>პატივისცემით</w:t>
      </w:r>
      <w:r w:rsidR="00A43F06" w:rsidRPr="00091B57">
        <w:rPr>
          <w:rFonts w:cstheme="minorHAnsi"/>
          <w:sz w:val="24"/>
          <w:szCs w:val="24"/>
          <w:lang w:val="ka-GE"/>
        </w:rPr>
        <w:t xml:space="preserve"> </w:t>
      </w:r>
      <w:r w:rsidRPr="00091B57">
        <w:rPr>
          <w:rFonts w:cstheme="minorHAnsi"/>
          <w:sz w:val="24"/>
          <w:szCs w:val="24"/>
          <w:lang w:val="ka-GE"/>
        </w:rPr>
        <w:t>ვეპყრობით</w:t>
      </w:r>
      <w:r w:rsidR="00A43F06" w:rsidRPr="00091B57">
        <w:rPr>
          <w:rFonts w:cstheme="minorHAnsi"/>
          <w:sz w:val="24"/>
          <w:szCs w:val="24"/>
          <w:lang w:val="ka-GE"/>
        </w:rPr>
        <w:t xml:space="preserve"> </w:t>
      </w:r>
      <w:r w:rsidRPr="00091B57">
        <w:rPr>
          <w:rFonts w:cstheme="minorHAnsi"/>
          <w:sz w:val="24"/>
          <w:szCs w:val="24"/>
          <w:lang w:val="ka-GE"/>
        </w:rPr>
        <w:t>ყოველი</w:t>
      </w:r>
      <w:r w:rsidR="00A43F06" w:rsidRPr="00091B57">
        <w:rPr>
          <w:rFonts w:cstheme="minorHAnsi"/>
          <w:sz w:val="24"/>
          <w:szCs w:val="24"/>
          <w:lang w:val="ka-GE"/>
        </w:rPr>
        <w:t xml:space="preserve"> </w:t>
      </w:r>
      <w:r w:rsidRPr="00091B57">
        <w:rPr>
          <w:rFonts w:cstheme="minorHAnsi"/>
          <w:sz w:val="24"/>
          <w:szCs w:val="24"/>
          <w:lang w:val="ka-GE"/>
        </w:rPr>
        <w:t>ერის</w:t>
      </w:r>
      <w:r w:rsidR="00A43F06" w:rsidRPr="00091B57">
        <w:rPr>
          <w:rFonts w:cstheme="minorHAnsi"/>
          <w:sz w:val="24"/>
          <w:szCs w:val="24"/>
          <w:lang w:val="ka-GE"/>
        </w:rPr>
        <w:t xml:space="preserve"> </w:t>
      </w:r>
      <w:r w:rsidRPr="00091B57">
        <w:rPr>
          <w:rFonts w:cstheme="minorHAnsi"/>
          <w:sz w:val="24"/>
          <w:szCs w:val="24"/>
          <w:lang w:val="ka-GE"/>
        </w:rPr>
        <w:t>დედაენასო</w:t>
      </w:r>
      <w:r w:rsidR="00A43F06" w:rsidRPr="00091B57">
        <w:rPr>
          <w:rFonts w:cstheme="minorHAnsi"/>
          <w:sz w:val="24"/>
          <w:szCs w:val="24"/>
          <w:lang w:val="ka-GE"/>
        </w:rPr>
        <w:t xml:space="preserve">, </w:t>
      </w:r>
      <w:r w:rsidRPr="00091B57">
        <w:rPr>
          <w:rFonts w:cstheme="minorHAnsi"/>
          <w:sz w:val="24"/>
          <w:szCs w:val="24"/>
          <w:lang w:val="ka-GE"/>
        </w:rPr>
        <w:t>აღნიშნავდა</w:t>
      </w:r>
      <w:r w:rsidR="00A43F06" w:rsidRPr="00091B57">
        <w:rPr>
          <w:rFonts w:cstheme="minorHAnsi"/>
          <w:sz w:val="24"/>
          <w:szCs w:val="24"/>
          <w:lang w:val="ka-GE"/>
        </w:rPr>
        <w:t xml:space="preserve"> </w:t>
      </w:r>
      <w:r w:rsidRPr="00091B57">
        <w:rPr>
          <w:rFonts w:cstheme="minorHAnsi"/>
          <w:sz w:val="24"/>
          <w:szCs w:val="24"/>
          <w:lang w:val="ka-GE"/>
        </w:rPr>
        <w:t>ნ</w:t>
      </w:r>
      <w:r w:rsidR="00A43F06" w:rsidRPr="00091B57">
        <w:rPr>
          <w:rFonts w:cstheme="minorHAnsi"/>
          <w:sz w:val="24"/>
          <w:szCs w:val="24"/>
          <w:lang w:val="ka-GE"/>
        </w:rPr>
        <w:t xml:space="preserve">. </w:t>
      </w:r>
      <w:r w:rsidRPr="00091B57">
        <w:rPr>
          <w:rFonts w:cstheme="minorHAnsi"/>
          <w:sz w:val="24"/>
          <w:szCs w:val="24"/>
          <w:lang w:val="ka-GE"/>
        </w:rPr>
        <w:t>თავდგირიძე</w:t>
      </w:r>
      <w:r w:rsidR="00A43F06" w:rsidRPr="00091B57">
        <w:rPr>
          <w:rFonts w:cstheme="minorHAnsi"/>
          <w:sz w:val="24"/>
          <w:szCs w:val="24"/>
          <w:lang w:val="ka-GE"/>
        </w:rPr>
        <w:t xml:space="preserve">. </w:t>
      </w:r>
      <w:r w:rsidRPr="00091B57">
        <w:rPr>
          <w:rFonts w:cstheme="minorHAnsi"/>
          <w:sz w:val="24"/>
          <w:szCs w:val="24"/>
          <w:lang w:val="ka-GE"/>
        </w:rPr>
        <w:t>მისივე</w:t>
      </w:r>
      <w:r w:rsidR="00A43F06" w:rsidRPr="00091B57">
        <w:rPr>
          <w:rFonts w:cstheme="minorHAnsi"/>
          <w:sz w:val="24"/>
          <w:szCs w:val="24"/>
          <w:lang w:val="ka-GE"/>
        </w:rPr>
        <w:t xml:space="preserve"> </w:t>
      </w:r>
      <w:r w:rsidRPr="00091B57">
        <w:rPr>
          <w:rFonts w:cstheme="minorHAnsi"/>
          <w:sz w:val="24"/>
          <w:szCs w:val="24"/>
          <w:lang w:val="ka-GE"/>
        </w:rPr>
        <w:t>თქმით</w:t>
      </w:r>
      <w:r w:rsidR="00A43F06" w:rsidRPr="00091B57">
        <w:rPr>
          <w:rFonts w:cstheme="minorHAnsi"/>
          <w:sz w:val="24"/>
          <w:szCs w:val="24"/>
          <w:lang w:val="ka-GE"/>
        </w:rPr>
        <w:t xml:space="preserve">, </w:t>
      </w:r>
      <w:r w:rsidRPr="00091B57">
        <w:rPr>
          <w:rFonts w:cstheme="minorHAnsi"/>
          <w:sz w:val="24"/>
          <w:szCs w:val="24"/>
          <w:lang w:val="ka-GE"/>
        </w:rPr>
        <w:t>აუცილებელი</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უკვე</w:t>
      </w:r>
      <w:r w:rsidR="00A43F06" w:rsidRPr="00091B57">
        <w:rPr>
          <w:rFonts w:cstheme="minorHAnsi"/>
          <w:sz w:val="24"/>
          <w:szCs w:val="24"/>
          <w:lang w:val="ka-GE"/>
        </w:rPr>
        <w:t xml:space="preserve"> </w:t>
      </w:r>
      <w:r w:rsidRPr="00091B57">
        <w:rPr>
          <w:rFonts w:cstheme="minorHAnsi"/>
          <w:sz w:val="24"/>
          <w:szCs w:val="24"/>
          <w:lang w:val="ka-GE"/>
        </w:rPr>
        <w:t>გადაწყვეტილი</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ქართულ</w:t>
      </w:r>
      <w:r w:rsidR="00A43F06" w:rsidRPr="00091B57">
        <w:rPr>
          <w:rFonts w:cstheme="minorHAnsi"/>
          <w:sz w:val="24"/>
          <w:szCs w:val="24"/>
          <w:lang w:val="ka-GE"/>
        </w:rPr>
        <w:t xml:space="preserve"> </w:t>
      </w:r>
      <w:r w:rsidRPr="00091B57">
        <w:rPr>
          <w:rFonts w:cstheme="minorHAnsi"/>
          <w:sz w:val="24"/>
          <w:szCs w:val="24"/>
          <w:lang w:val="ka-GE"/>
        </w:rPr>
        <w:t>უნივერსიტეტში</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კათედრის</w:t>
      </w:r>
      <w:r w:rsidR="00A43F06" w:rsidRPr="00091B57">
        <w:rPr>
          <w:rFonts w:cstheme="minorHAnsi"/>
          <w:sz w:val="24"/>
          <w:szCs w:val="24"/>
          <w:lang w:val="ka-GE"/>
        </w:rPr>
        <w:t xml:space="preserve"> </w:t>
      </w:r>
      <w:r w:rsidRPr="00091B57">
        <w:rPr>
          <w:rFonts w:cstheme="minorHAnsi"/>
          <w:sz w:val="24"/>
          <w:szCs w:val="24"/>
          <w:lang w:val="ka-GE"/>
        </w:rPr>
        <w:t>დაარსება</w:t>
      </w:r>
      <w:r w:rsidR="00A43F06" w:rsidRPr="00091B57">
        <w:rPr>
          <w:rFonts w:cstheme="minorHAnsi"/>
          <w:sz w:val="24"/>
          <w:szCs w:val="24"/>
          <w:lang w:val="ka-GE"/>
        </w:rPr>
        <w:t xml:space="preserve">. </w:t>
      </w:r>
      <w:r w:rsidRPr="00091B57">
        <w:rPr>
          <w:rFonts w:cstheme="minorHAnsi"/>
          <w:sz w:val="24"/>
          <w:szCs w:val="24"/>
          <w:lang w:val="ka-GE"/>
        </w:rPr>
        <w:t>აფხაზური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ლექტორად</w:t>
      </w:r>
      <w:r w:rsidR="00A43F06" w:rsidRPr="00091B57">
        <w:rPr>
          <w:rFonts w:cstheme="minorHAnsi"/>
          <w:sz w:val="24"/>
          <w:szCs w:val="24"/>
          <w:lang w:val="ka-GE"/>
        </w:rPr>
        <w:t xml:space="preserve"> </w:t>
      </w:r>
      <w:r w:rsidRPr="00091B57">
        <w:rPr>
          <w:rFonts w:cstheme="minorHAnsi"/>
          <w:sz w:val="24"/>
          <w:szCs w:val="24"/>
          <w:lang w:val="ka-GE"/>
        </w:rPr>
        <w:t>მოუწვევიათ</w:t>
      </w:r>
      <w:r w:rsidR="00A43F06" w:rsidRPr="00091B57">
        <w:rPr>
          <w:rFonts w:cstheme="minorHAnsi"/>
          <w:sz w:val="24"/>
          <w:szCs w:val="24"/>
          <w:lang w:val="ka-GE"/>
        </w:rPr>
        <w:t xml:space="preserve"> </w:t>
      </w:r>
      <w:r w:rsidRPr="00091B57">
        <w:rPr>
          <w:rFonts w:cstheme="minorHAnsi"/>
          <w:sz w:val="24"/>
          <w:szCs w:val="24"/>
          <w:lang w:val="ka-GE"/>
        </w:rPr>
        <w:t>ცნობილი</w:t>
      </w:r>
      <w:r w:rsidR="00A43F06" w:rsidRPr="00091B57">
        <w:rPr>
          <w:rFonts w:cstheme="minorHAnsi"/>
          <w:sz w:val="24"/>
          <w:szCs w:val="24"/>
          <w:lang w:val="ka-GE"/>
        </w:rPr>
        <w:t xml:space="preserve"> </w:t>
      </w:r>
      <w:r w:rsidRPr="00091B57">
        <w:rPr>
          <w:rFonts w:cstheme="minorHAnsi"/>
          <w:sz w:val="24"/>
          <w:szCs w:val="24"/>
          <w:lang w:val="ka-GE"/>
        </w:rPr>
        <w:t>ლინგვისტი</w:t>
      </w:r>
      <w:r w:rsidR="00A43F06" w:rsidRPr="00091B57">
        <w:rPr>
          <w:rFonts w:cstheme="minorHAnsi"/>
          <w:sz w:val="24"/>
          <w:szCs w:val="24"/>
          <w:lang w:val="ka-GE"/>
        </w:rPr>
        <w:t xml:space="preserve"> </w:t>
      </w:r>
      <w:r w:rsidRPr="00091B57">
        <w:rPr>
          <w:rFonts w:cstheme="minorHAnsi"/>
          <w:sz w:val="24"/>
          <w:szCs w:val="24"/>
          <w:lang w:val="ka-GE"/>
        </w:rPr>
        <w:t>პეტრე</w:t>
      </w:r>
      <w:r w:rsidR="00A43F06" w:rsidRPr="00091B57">
        <w:rPr>
          <w:rFonts w:cstheme="minorHAnsi"/>
          <w:sz w:val="24"/>
          <w:szCs w:val="24"/>
          <w:lang w:val="ka-GE"/>
        </w:rPr>
        <w:t xml:space="preserve"> </w:t>
      </w:r>
      <w:proofErr w:type="spellStart"/>
      <w:r w:rsidRPr="00091B57">
        <w:rPr>
          <w:rFonts w:cstheme="minorHAnsi"/>
          <w:sz w:val="24"/>
          <w:szCs w:val="24"/>
          <w:lang w:val="ka-GE"/>
        </w:rPr>
        <w:t>ჭარაია</w:t>
      </w:r>
      <w:proofErr w:type="spellEnd"/>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7"/>
      </w:r>
    </w:p>
    <w:p w14:paraId="413DCAFA" w14:textId="562E80CC" w:rsidR="00A43F06" w:rsidRPr="00091B57" w:rsidRDefault="00CF4E02" w:rsidP="00A43F06">
      <w:pPr>
        <w:pStyle w:val="ListParagraph"/>
        <w:spacing w:after="0"/>
        <w:ind w:left="0" w:firstLine="567"/>
        <w:contextualSpacing w:val="0"/>
        <w:jc w:val="both"/>
        <w:rPr>
          <w:rFonts w:cstheme="minorHAnsi"/>
          <w:sz w:val="24"/>
          <w:szCs w:val="24"/>
          <w:lang w:val="ka-GE"/>
        </w:rPr>
      </w:pP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დემოკრატიული</w:t>
      </w:r>
      <w:r w:rsidR="00A43F06" w:rsidRPr="00091B57">
        <w:rPr>
          <w:rFonts w:cstheme="minorHAnsi"/>
          <w:sz w:val="24"/>
          <w:szCs w:val="24"/>
          <w:lang w:val="ka-GE"/>
        </w:rPr>
        <w:t xml:space="preserve"> </w:t>
      </w:r>
      <w:r w:rsidRPr="00091B57">
        <w:rPr>
          <w:rFonts w:cstheme="minorHAnsi"/>
          <w:sz w:val="24"/>
          <w:szCs w:val="24"/>
          <w:lang w:val="ka-GE"/>
        </w:rPr>
        <w:t>რესპუბლიკის</w:t>
      </w:r>
      <w:r w:rsidR="00A43F06" w:rsidRPr="00091B57">
        <w:rPr>
          <w:rFonts w:cstheme="minorHAnsi"/>
          <w:sz w:val="24"/>
          <w:szCs w:val="24"/>
          <w:lang w:val="ka-GE"/>
        </w:rPr>
        <w:t xml:space="preserve"> </w:t>
      </w:r>
      <w:r w:rsidRPr="00091B57">
        <w:rPr>
          <w:rFonts w:cstheme="minorHAnsi"/>
          <w:sz w:val="24"/>
          <w:szCs w:val="24"/>
          <w:lang w:val="ka-GE"/>
        </w:rPr>
        <w:t>პერიოდში</w:t>
      </w:r>
      <w:r w:rsidR="00A43F06" w:rsidRPr="00091B57">
        <w:rPr>
          <w:rFonts w:cstheme="minorHAnsi"/>
          <w:sz w:val="24"/>
          <w:szCs w:val="24"/>
          <w:lang w:val="ka-GE"/>
        </w:rPr>
        <w:t xml:space="preserve"> </w:t>
      </w:r>
      <w:r w:rsidRPr="00091B57">
        <w:rPr>
          <w:rFonts w:cstheme="minorHAnsi"/>
          <w:sz w:val="24"/>
          <w:szCs w:val="24"/>
          <w:lang w:val="ka-GE"/>
        </w:rPr>
        <w:t>აფხაზებს</w:t>
      </w:r>
      <w:r w:rsidR="00A43F06" w:rsidRPr="00091B57">
        <w:rPr>
          <w:rFonts w:cstheme="minorHAnsi"/>
          <w:sz w:val="24"/>
          <w:szCs w:val="24"/>
          <w:lang w:val="ka-GE"/>
        </w:rPr>
        <w:t xml:space="preserve"> </w:t>
      </w:r>
      <w:r w:rsidRPr="00091B57">
        <w:rPr>
          <w:rFonts w:cstheme="minorHAnsi"/>
          <w:sz w:val="24"/>
          <w:szCs w:val="24"/>
          <w:lang w:val="ka-GE"/>
        </w:rPr>
        <w:t>შორის</w:t>
      </w:r>
      <w:r w:rsidR="00A43F06" w:rsidRPr="00091B57">
        <w:rPr>
          <w:rFonts w:cstheme="minorHAnsi"/>
          <w:sz w:val="24"/>
          <w:szCs w:val="24"/>
          <w:lang w:val="ka-GE"/>
        </w:rPr>
        <w:t xml:space="preserve"> </w:t>
      </w:r>
      <w:r w:rsidRPr="00091B57">
        <w:rPr>
          <w:rFonts w:cstheme="minorHAnsi"/>
          <w:sz w:val="24"/>
          <w:szCs w:val="24"/>
          <w:lang w:val="ka-GE"/>
        </w:rPr>
        <w:t>მკაფიოდ</w:t>
      </w:r>
      <w:r w:rsidR="00A43F06" w:rsidRPr="00091B57">
        <w:rPr>
          <w:rFonts w:cstheme="minorHAnsi"/>
          <w:sz w:val="24"/>
          <w:szCs w:val="24"/>
          <w:lang w:val="ka-GE"/>
        </w:rPr>
        <w:t xml:space="preserve"> </w:t>
      </w:r>
      <w:r w:rsidRPr="00091B57">
        <w:rPr>
          <w:rFonts w:cstheme="minorHAnsi"/>
          <w:sz w:val="24"/>
          <w:szCs w:val="24"/>
          <w:lang w:val="ka-GE"/>
        </w:rPr>
        <w:t>გამოიკვეთა</w:t>
      </w:r>
      <w:r w:rsidR="00A43F06" w:rsidRPr="00091B57">
        <w:rPr>
          <w:rFonts w:cstheme="minorHAnsi"/>
          <w:sz w:val="24"/>
          <w:szCs w:val="24"/>
          <w:lang w:val="ka-GE"/>
        </w:rPr>
        <w:t xml:space="preserve"> </w:t>
      </w:r>
      <w:r w:rsidRPr="00091B57">
        <w:rPr>
          <w:rFonts w:cstheme="minorHAnsi"/>
          <w:sz w:val="24"/>
          <w:szCs w:val="24"/>
          <w:lang w:val="ka-GE"/>
        </w:rPr>
        <w:t>პროქართული</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პრორუსული</w:t>
      </w:r>
      <w:r w:rsidR="00A43F06" w:rsidRPr="00091B57">
        <w:rPr>
          <w:rFonts w:cstheme="minorHAnsi"/>
          <w:sz w:val="24"/>
          <w:szCs w:val="24"/>
          <w:lang w:val="ka-GE"/>
        </w:rPr>
        <w:t xml:space="preserve"> </w:t>
      </w:r>
      <w:r w:rsidRPr="00091B57">
        <w:rPr>
          <w:rFonts w:cstheme="minorHAnsi"/>
          <w:sz w:val="24"/>
          <w:szCs w:val="24"/>
          <w:lang w:val="ka-GE"/>
        </w:rPr>
        <w:t>ორიენტაციის</w:t>
      </w:r>
      <w:r w:rsidR="00A43F06" w:rsidRPr="00091B57">
        <w:rPr>
          <w:rFonts w:cstheme="minorHAnsi"/>
          <w:sz w:val="24"/>
          <w:szCs w:val="24"/>
          <w:lang w:val="ka-GE"/>
        </w:rPr>
        <w:t xml:space="preserve"> </w:t>
      </w:r>
      <w:r w:rsidRPr="00091B57">
        <w:rPr>
          <w:rFonts w:cstheme="minorHAnsi"/>
          <w:sz w:val="24"/>
          <w:szCs w:val="24"/>
          <w:lang w:val="ka-GE"/>
        </w:rPr>
        <w:t>ჯგუფები</w:t>
      </w:r>
      <w:r w:rsidR="00A43F06" w:rsidRPr="00091B57">
        <w:rPr>
          <w:rFonts w:cstheme="minorHAnsi"/>
          <w:sz w:val="24"/>
          <w:szCs w:val="24"/>
          <w:lang w:val="ka-GE"/>
        </w:rPr>
        <w:t xml:space="preserve">. 1919 </w:t>
      </w:r>
      <w:r w:rsidRPr="00091B57">
        <w:rPr>
          <w:rFonts w:cstheme="minorHAnsi"/>
          <w:sz w:val="24"/>
          <w:szCs w:val="24"/>
          <w:lang w:val="ka-GE"/>
        </w:rPr>
        <w:t>წლის</w:t>
      </w:r>
      <w:r w:rsidR="00A43F06" w:rsidRPr="00091B57">
        <w:rPr>
          <w:rFonts w:cstheme="minorHAnsi"/>
          <w:sz w:val="24"/>
          <w:szCs w:val="24"/>
          <w:lang w:val="ka-GE"/>
        </w:rPr>
        <w:t xml:space="preserve"> 25 </w:t>
      </w:r>
      <w:r w:rsidRPr="00091B57">
        <w:rPr>
          <w:rFonts w:cstheme="minorHAnsi"/>
          <w:sz w:val="24"/>
          <w:szCs w:val="24"/>
          <w:lang w:val="ka-GE"/>
        </w:rPr>
        <w:t>ნოემბერს</w:t>
      </w:r>
      <w:r w:rsidR="00A43F06" w:rsidRPr="00091B57">
        <w:rPr>
          <w:rFonts w:cstheme="minorHAnsi"/>
          <w:sz w:val="24"/>
          <w:szCs w:val="24"/>
          <w:lang w:val="ka-GE"/>
        </w:rPr>
        <w:t xml:space="preserve"> </w:t>
      </w:r>
      <w:r w:rsidRPr="00091B57">
        <w:rPr>
          <w:rFonts w:cstheme="minorHAnsi"/>
          <w:sz w:val="24"/>
          <w:szCs w:val="24"/>
          <w:lang w:val="ka-GE"/>
        </w:rPr>
        <w:t>აფხაზეთის</w:t>
      </w:r>
      <w:r w:rsidR="00A43F06" w:rsidRPr="00091B57">
        <w:rPr>
          <w:rFonts w:cstheme="minorHAnsi"/>
          <w:sz w:val="24"/>
          <w:szCs w:val="24"/>
          <w:lang w:val="ka-GE"/>
        </w:rPr>
        <w:t xml:space="preserve"> </w:t>
      </w:r>
      <w:r w:rsidRPr="00091B57">
        <w:rPr>
          <w:rFonts w:cstheme="minorHAnsi"/>
          <w:sz w:val="24"/>
          <w:szCs w:val="24"/>
          <w:lang w:val="ka-GE"/>
        </w:rPr>
        <w:t>სახალხო</w:t>
      </w:r>
      <w:r w:rsidR="00A43F06" w:rsidRPr="00091B57">
        <w:rPr>
          <w:rFonts w:cstheme="minorHAnsi"/>
          <w:sz w:val="24"/>
          <w:szCs w:val="24"/>
          <w:lang w:val="ka-GE"/>
        </w:rPr>
        <w:t xml:space="preserve"> </w:t>
      </w:r>
      <w:r w:rsidRPr="00091B57">
        <w:rPr>
          <w:rFonts w:cstheme="minorHAnsi"/>
          <w:sz w:val="24"/>
          <w:szCs w:val="24"/>
          <w:lang w:val="ka-GE"/>
        </w:rPr>
        <w:t>საბჭოს</w:t>
      </w:r>
      <w:r w:rsidR="00A43F06" w:rsidRPr="00091B57">
        <w:rPr>
          <w:rFonts w:cstheme="minorHAnsi"/>
          <w:sz w:val="24"/>
          <w:szCs w:val="24"/>
          <w:lang w:val="ka-GE"/>
        </w:rPr>
        <w:t xml:space="preserve"> </w:t>
      </w:r>
      <w:r w:rsidRPr="00091B57">
        <w:rPr>
          <w:rFonts w:cstheme="minorHAnsi"/>
          <w:sz w:val="24"/>
          <w:szCs w:val="24"/>
          <w:lang w:val="ka-GE"/>
        </w:rPr>
        <w:t>სხდომაზე</w:t>
      </w:r>
      <w:r w:rsidR="00A43F06" w:rsidRPr="00091B57">
        <w:rPr>
          <w:rFonts w:cstheme="minorHAnsi"/>
          <w:sz w:val="24"/>
          <w:szCs w:val="24"/>
          <w:lang w:val="ka-GE"/>
        </w:rPr>
        <w:t xml:space="preserve"> </w:t>
      </w:r>
      <w:r w:rsidRPr="00091B57">
        <w:rPr>
          <w:rFonts w:cstheme="minorHAnsi"/>
          <w:sz w:val="24"/>
          <w:szCs w:val="24"/>
          <w:lang w:val="ka-GE"/>
        </w:rPr>
        <w:t>ერთ</w:t>
      </w:r>
      <w:r w:rsidR="00A43F06" w:rsidRPr="00091B57">
        <w:rPr>
          <w:rFonts w:cstheme="minorHAnsi"/>
          <w:sz w:val="24"/>
          <w:szCs w:val="24"/>
          <w:lang w:val="ka-GE"/>
        </w:rPr>
        <w:t>-</w:t>
      </w:r>
      <w:r w:rsidRPr="00091B57">
        <w:rPr>
          <w:rFonts w:cstheme="minorHAnsi"/>
          <w:sz w:val="24"/>
          <w:szCs w:val="24"/>
          <w:lang w:val="ka-GE"/>
        </w:rPr>
        <w:t>ერთ</w:t>
      </w:r>
      <w:r w:rsidR="00A43F06" w:rsidRPr="00091B57">
        <w:rPr>
          <w:rFonts w:cstheme="minorHAnsi"/>
          <w:sz w:val="24"/>
          <w:szCs w:val="24"/>
          <w:lang w:val="ka-GE"/>
        </w:rPr>
        <w:t xml:space="preserve"> </w:t>
      </w:r>
      <w:r w:rsidRPr="00091B57">
        <w:rPr>
          <w:rFonts w:cstheme="minorHAnsi"/>
          <w:sz w:val="24"/>
          <w:szCs w:val="24"/>
          <w:lang w:val="ka-GE"/>
        </w:rPr>
        <w:t>საკითხად</w:t>
      </w:r>
      <w:r w:rsidR="00A43F06" w:rsidRPr="00091B57">
        <w:rPr>
          <w:rFonts w:cstheme="minorHAnsi"/>
          <w:sz w:val="24"/>
          <w:szCs w:val="24"/>
          <w:lang w:val="ka-GE"/>
        </w:rPr>
        <w:t xml:space="preserve"> </w:t>
      </w:r>
      <w:r w:rsidRPr="00091B57">
        <w:rPr>
          <w:rFonts w:cstheme="minorHAnsi"/>
          <w:sz w:val="24"/>
          <w:szCs w:val="24"/>
          <w:lang w:val="ka-GE"/>
        </w:rPr>
        <w:t>განიხილებოდა</w:t>
      </w:r>
      <w:r w:rsidR="00A43F06" w:rsidRPr="00091B57">
        <w:rPr>
          <w:rFonts w:cstheme="minorHAnsi"/>
          <w:sz w:val="24"/>
          <w:szCs w:val="24"/>
          <w:lang w:val="ka-GE"/>
        </w:rPr>
        <w:t xml:space="preserve"> </w:t>
      </w:r>
      <w:r w:rsidRPr="00091B57">
        <w:rPr>
          <w:rFonts w:cstheme="minorHAnsi"/>
          <w:sz w:val="24"/>
          <w:szCs w:val="24"/>
          <w:lang w:val="ka-GE"/>
        </w:rPr>
        <w:t>ქართულის</w:t>
      </w:r>
      <w:r w:rsidR="00A43F06" w:rsidRPr="00091B57">
        <w:rPr>
          <w:rFonts w:cstheme="minorHAnsi"/>
          <w:sz w:val="24"/>
          <w:szCs w:val="24"/>
          <w:lang w:val="ka-GE"/>
        </w:rPr>
        <w:t xml:space="preserve">, </w:t>
      </w:r>
      <w:r w:rsidRPr="00091B57">
        <w:rPr>
          <w:rFonts w:cstheme="minorHAnsi"/>
          <w:sz w:val="24"/>
          <w:szCs w:val="24"/>
          <w:lang w:val="ka-GE"/>
        </w:rPr>
        <w:t>როგორც</w:t>
      </w:r>
      <w:r w:rsidR="00A43F06" w:rsidRPr="00091B57">
        <w:rPr>
          <w:rFonts w:cstheme="minorHAnsi"/>
          <w:sz w:val="24"/>
          <w:szCs w:val="24"/>
          <w:lang w:val="ka-GE"/>
        </w:rPr>
        <w:t xml:space="preserve"> </w:t>
      </w:r>
      <w:r w:rsidRPr="00091B57">
        <w:rPr>
          <w:rFonts w:cstheme="minorHAnsi"/>
          <w:sz w:val="24"/>
          <w:szCs w:val="24"/>
          <w:lang w:val="ka-GE"/>
        </w:rPr>
        <w:t>სახელმწიფო</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დანერგვა</w:t>
      </w:r>
      <w:r w:rsidR="00A43F06" w:rsidRPr="00091B57">
        <w:rPr>
          <w:rFonts w:cstheme="minorHAnsi"/>
          <w:sz w:val="24"/>
          <w:szCs w:val="24"/>
          <w:lang w:val="ka-GE"/>
        </w:rPr>
        <w:t xml:space="preserve"> </w:t>
      </w:r>
      <w:r w:rsidRPr="00091B57">
        <w:rPr>
          <w:rFonts w:cstheme="minorHAnsi"/>
          <w:sz w:val="24"/>
          <w:szCs w:val="24"/>
          <w:lang w:val="ka-GE"/>
        </w:rPr>
        <w:t>აფხაზეთის</w:t>
      </w:r>
      <w:r w:rsidR="00A43F06" w:rsidRPr="00091B57">
        <w:rPr>
          <w:rFonts w:cstheme="minorHAnsi"/>
          <w:sz w:val="24"/>
          <w:szCs w:val="24"/>
          <w:lang w:val="ka-GE"/>
        </w:rPr>
        <w:t xml:space="preserve"> </w:t>
      </w:r>
      <w:r w:rsidRPr="00091B57">
        <w:rPr>
          <w:rFonts w:cstheme="minorHAnsi"/>
          <w:sz w:val="24"/>
          <w:szCs w:val="24"/>
          <w:lang w:val="ka-GE"/>
        </w:rPr>
        <w:t>განათლების</w:t>
      </w:r>
      <w:r w:rsidR="00A43F06" w:rsidRPr="00091B57">
        <w:rPr>
          <w:rFonts w:cstheme="minorHAnsi"/>
          <w:sz w:val="24"/>
          <w:szCs w:val="24"/>
          <w:lang w:val="ka-GE"/>
        </w:rPr>
        <w:t xml:space="preserve"> </w:t>
      </w:r>
      <w:r w:rsidRPr="00091B57">
        <w:rPr>
          <w:rFonts w:cstheme="minorHAnsi"/>
          <w:sz w:val="24"/>
          <w:szCs w:val="24"/>
          <w:lang w:val="ka-GE"/>
        </w:rPr>
        <w:t>სისტემაში</w:t>
      </w:r>
      <w:r w:rsidR="00A43F06" w:rsidRPr="00091B57">
        <w:rPr>
          <w:rFonts w:cstheme="minorHAnsi"/>
          <w:sz w:val="24"/>
          <w:szCs w:val="24"/>
          <w:lang w:val="ka-GE"/>
        </w:rPr>
        <w:t xml:space="preserve">. </w:t>
      </w:r>
      <w:r w:rsidRPr="00091B57">
        <w:rPr>
          <w:rFonts w:cstheme="minorHAnsi"/>
          <w:sz w:val="24"/>
          <w:szCs w:val="24"/>
          <w:lang w:val="ka-GE"/>
        </w:rPr>
        <w:t>საბჭოს</w:t>
      </w:r>
      <w:r w:rsidR="00A43F06" w:rsidRPr="00091B57">
        <w:rPr>
          <w:rFonts w:cstheme="minorHAnsi"/>
          <w:sz w:val="24"/>
          <w:szCs w:val="24"/>
          <w:lang w:val="ka-GE"/>
        </w:rPr>
        <w:t xml:space="preserve"> </w:t>
      </w:r>
      <w:r w:rsidRPr="00091B57">
        <w:rPr>
          <w:rFonts w:cstheme="minorHAnsi"/>
          <w:sz w:val="24"/>
          <w:szCs w:val="24"/>
          <w:lang w:val="ka-GE"/>
        </w:rPr>
        <w:t>წევრთა</w:t>
      </w:r>
      <w:r w:rsidR="00A43F06" w:rsidRPr="00091B57">
        <w:rPr>
          <w:rFonts w:cstheme="minorHAnsi"/>
          <w:sz w:val="24"/>
          <w:szCs w:val="24"/>
          <w:lang w:val="ka-GE"/>
        </w:rPr>
        <w:t xml:space="preserve"> </w:t>
      </w:r>
      <w:r w:rsidRPr="00091B57">
        <w:rPr>
          <w:rFonts w:cstheme="minorHAnsi"/>
          <w:sz w:val="24"/>
          <w:szCs w:val="24"/>
          <w:lang w:val="ka-GE"/>
        </w:rPr>
        <w:t>ნაწილი</w:t>
      </w:r>
      <w:r w:rsidR="00A43F06" w:rsidRPr="00091B57">
        <w:rPr>
          <w:rFonts w:cstheme="minorHAnsi"/>
          <w:sz w:val="24"/>
          <w:szCs w:val="24"/>
          <w:lang w:val="ka-GE"/>
        </w:rPr>
        <w:t xml:space="preserve"> </w:t>
      </w:r>
      <w:r w:rsidRPr="00091B57">
        <w:rPr>
          <w:rFonts w:cstheme="minorHAnsi"/>
          <w:sz w:val="24"/>
          <w:szCs w:val="24"/>
          <w:lang w:val="ka-GE"/>
        </w:rPr>
        <w:t>ამ</w:t>
      </w:r>
      <w:r w:rsidR="00A43F06" w:rsidRPr="00091B57">
        <w:rPr>
          <w:rFonts w:cstheme="minorHAnsi"/>
          <w:sz w:val="24"/>
          <w:szCs w:val="24"/>
          <w:lang w:val="ka-GE"/>
        </w:rPr>
        <w:t xml:space="preserve"> </w:t>
      </w:r>
      <w:r w:rsidRPr="00091B57">
        <w:rPr>
          <w:rFonts w:cstheme="minorHAnsi"/>
          <w:sz w:val="24"/>
          <w:szCs w:val="24"/>
          <w:lang w:val="ka-GE"/>
        </w:rPr>
        <w:t>იდეას</w:t>
      </w:r>
      <w:r w:rsidR="00A43F06" w:rsidRPr="00091B57">
        <w:rPr>
          <w:rFonts w:cstheme="minorHAnsi"/>
          <w:sz w:val="24"/>
          <w:szCs w:val="24"/>
          <w:lang w:val="ka-GE"/>
        </w:rPr>
        <w:t xml:space="preserve"> </w:t>
      </w:r>
      <w:r w:rsidRPr="00091B57">
        <w:rPr>
          <w:rFonts w:cstheme="minorHAnsi"/>
          <w:sz w:val="24"/>
          <w:szCs w:val="24"/>
          <w:lang w:val="ka-GE"/>
        </w:rPr>
        <w:t>ეწინააღმდეგებოდა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აცხადებდა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გაუგებარი</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აფხაზეთის</w:t>
      </w:r>
      <w:r w:rsidR="00A43F06" w:rsidRPr="00091B57">
        <w:rPr>
          <w:rFonts w:cstheme="minorHAnsi"/>
          <w:sz w:val="24"/>
          <w:szCs w:val="24"/>
          <w:lang w:val="ka-GE"/>
        </w:rPr>
        <w:t xml:space="preserve"> </w:t>
      </w:r>
      <w:r w:rsidRPr="00091B57">
        <w:rPr>
          <w:rFonts w:cstheme="minorHAnsi"/>
          <w:sz w:val="24"/>
          <w:szCs w:val="24"/>
          <w:lang w:val="ka-GE"/>
        </w:rPr>
        <w:t>მრავალეროვანი</w:t>
      </w:r>
      <w:r w:rsidR="00A43F06" w:rsidRPr="00091B57">
        <w:rPr>
          <w:rFonts w:cstheme="minorHAnsi"/>
          <w:sz w:val="24"/>
          <w:szCs w:val="24"/>
          <w:lang w:val="ka-GE"/>
        </w:rPr>
        <w:t xml:space="preserve"> </w:t>
      </w:r>
      <w:r w:rsidRPr="00091B57">
        <w:rPr>
          <w:rFonts w:cstheme="minorHAnsi"/>
          <w:sz w:val="24"/>
          <w:szCs w:val="24"/>
          <w:lang w:val="ka-GE"/>
        </w:rPr>
        <w:t>მოსახლეობისათვის</w:t>
      </w:r>
      <w:r w:rsidR="00A43F06" w:rsidRPr="00091B57">
        <w:rPr>
          <w:rFonts w:cstheme="minorHAnsi"/>
          <w:sz w:val="24"/>
          <w:szCs w:val="24"/>
          <w:lang w:val="ka-GE"/>
        </w:rPr>
        <w:t xml:space="preserve">. </w:t>
      </w:r>
      <w:r w:rsidRPr="00091B57">
        <w:rPr>
          <w:rFonts w:cstheme="minorHAnsi"/>
          <w:sz w:val="24"/>
          <w:szCs w:val="24"/>
          <w:lang w:val="ka-GE"/>
        </w:rPr>
        <w:t>ამიტომ</w:t>
      </w:r>
      <w:r w:rsidR="00A43F06" w:rsidRPr="00091B57">
        <w:rPr>
          <w:rFonts w:cstheme="minorHAnsi"/>
          <w:sz w:val="24"/>
          <w:szCs w:val="24"/>
          <w:lang w:val="ka-GE"/>
        </w:rPr>
        <w:t xml:space="preserve"> </w:t>
      </w:r>
      <w:r w:rsidRPr="00091B57">
        <w:rPr>
          <w:rFonts w:cstheme="minorHAnsi"/>
          <w:sz w:val="24"/>
          <w:szCs w:val="24"/>
          <w:lang w:val="ka-GE"/>
        </w:rPr>
        <w:t>მისი</w:t>
      </w:r>
      <w:r w:rsidR="00A43F06" w:rsidRPr="00091B57">
        <w:rPr>
          <w:rFonts w:cstheme="minorHAnsi"/>
          <w:sz w:val="24"/>
          <w:szCs w:val="24"/>
          <w:lang w:val="ka-GE"/>
        </w:rPr>
        <w:t xml:space="preserve"> </w:t>
      </w:r>
      <w:r w:rsidRPr="00091B57">
        <w:rPr>
          <w:rFonts w:cstheme="minorHAnsi"/>
          <w:sz w:val="24"/>
          <w:szCs w:val="24"/>
          <w:lang w:val="ka-GE"/>
        </w:rPr>
        <w:t>მიღება</w:t>
      </w:r>
      <w:r w:rsidR="00A43F06" w:rsidRPr="00091B57">
        <w:rPr>
          <w:rFonts w:cstheme="minorHAnsi"/>
          <w:sz w:val="24"/>
          <w:szCs w:val="24"/>
          <w:lang w:val="ka-GE"/>
        </w:rPr>
        <w:t xml:space="preserve"> </w:t>
      </w:r>
      <w:r w:rsidRPr="00091B57">
        <w:rPr>
          <w:rFonts w:cstheme="minorHAnsi"/>
          <w:sz w:val="24"/>
          <w:szCs w:val="24"/>
          <w:lang w:val="ka-GE"/>
        </w:rPr>
        <w:t>ურთიერთობას</w:t>
      </w:r>
      <w:r w:rsidR="00A43F06" w:rsidRPr="00091B57">
        <w:rPr>
          <w:rFonts w:cstheme="minorHAnsi"/>
          <w:sz w:val="24"/>
          <w:szCs w:val="24"/>
          <w:lang w:val="ka-GE"/>
        </w:rPr>
        <w:t xml:space="preserve"> </w:t>
      </w:r>
      <w:r w:rsidRPr="00091B57">
        <w:rPr>
          <w:rFonts w:cstheme="minorHAnsi"/>
          <w:sz w:val="24"/>
          <w:szCs w:val="24"/>
          <w:lang w:val="ka-GE"/>
        </w:rPr>
        <w:t>დაძაბავდა</w:t>
      </w:r>
      <w:r w:rsidR="00A43F06" w:rsidRPr="00091B57">
        <w:rPr>
          <w:rFonts w:cstheme="minorHAnsi"/>
          <w:sz w:val="24"/>
          <w:szCs w:val="24"/>
          <w:lang w:val="ka-GE"/>
        </w:rPr>
        <w:t xml:space="preserve">. </w:t>
      </w:r>
      <w:r w:rsidRPr="00091B57">
        <w:rPr>
          <w:rFonts w:cstheme="minorHAnsi"/>
          <w:sz w:val="24"/>
          <w:szCs w:val="24"/>
          <w:lang w:val="ka-GE"/>
        </w:rPr>
        <w:t>ამ</w:t>
      </w:r>
      <w:r w:rsidR="00A43F06" w:rsidRPr="00091B57">
        <w:rPr>
          <w:rFonts w:cstheme="minorHAnsi"/>
          <w:sz w:val="24"/>
          <w:szCs w:val="24"/>
          <w:lang w:val="ka-GE"/>
        </w:rPr>
        <w:t xml:space="preserve"> </w:t>
      </w:r>
      <w:r w:rsidRPr="00091B57">
        <w:rPr>
          <w:rFonts w:cstheme="minorHAnsi"/>
          <w:sz w:val="24"/>
          <w:szCs w:val="24"/>
          <w:lang w:val="ka-GE"/>
        </w:rPr>
        <w:t>მოსაზრების</w:t>
      </w:r>
      <w:r w:rsidR="00A43F06" w:rsidRPr="00091B57">
        <w:rPr>
          <w:rFonts w:cstheme="minorHAnsi"/>
          <w:sz w:val="24"/>
          <w:szCs w:val="24"/>
          <w:lang w:val="ka-GE"/>
        </w:rPr>
        <w:t xml:space="preserve"> </w:t>
      </w:r>
      <w:r w:rsidRPr="00091B57">
        <w:rPr>
          <w:rFonts w:cstheme="minorHAnsi"/>
          <w:sz w:val="24"/>
          <w:szCs w:val="24"/>
          <w:lang w:val="ka-GE"/>
        </w:rPr>
        <w:t>საწინააღმდეგოდ</w:t>
      </w:r>
      <w:r w:rsidR="00A43F06" w:rsidRPr="00091B57">
        <w:rPr>
          <w:rFonts w:cstheme="minorHAnsi"/>
          <w:sz w:val="24"/>
          <w:szCs w:val="24"/>
          <w:lang w:val="ka-GE"/>
        </w:rPr>
        <w:t xml:space="preserve"> </w:t>
      </w:r>
      <w:r w:rsidRPr="00091B57">
        <w:rPr>
          <w:rFonts w:cstheme="minorHAnsi"/>
          <w:sz w:val="24"/>
          <w:szCs w:val="24"/>
          <w:lang w:val="ka-GE"/>
        </w:rPr>
        <w:t>გამოვიდა</w:t>
      </w:r>
      <w:r w:rsidR="00A43F06" w:rsidRPr="00091B57">
        <w:rPr>
          <w:rFonts w:cstheme="minorHAnsi"/>
          <w:sz w:val="24"/>
          <w:szCs w:val="24"/>
          <w:lang w:val="ka-GE"/>
        </w:rPr>
        <w:t xml:space="preserve"> </w:t>
      </w:r>
      <w:r w:rsidRPr="00091B57">
        <w:rPr>
          <w:rFonts w:cstheme="minorHAnsi"/>
          <w:sz w:val="24"/>
          <w:szCs w:val="24"/>
          <w:lang w:val="ka-GE"/>
        </w:rPr>
        <w:t>დეპუტატი</w:t>
      </w:r>
      <w:r w:rsidR="00A43F06" w:rsidRPr="00091B57">
        <w:rPr>
          <w:rFonts w:cstheme="minorHAnsi"/>
          <w:sz w:val="24"/>
          <w:szCs w:val="24"/>
          <w:lang w:val="ka-GE"/>
        </w:rPr>
        <w:t xml:space="preserve"> </w:t>
      </w:r>
      <w:r w:rsidRPr="00091B57">
        <w:rPr>
          <w:rFonts w:cstheme="minorHAnsi"/>
          <w:sz w:val="24"/>
          <w:szCs w:val="24"/>
          <w:lang w:val="ka-GE"/>
        </w:rPr>
        <w:t>ვ</w:t>
      </w:r>
      <w:r w:rsidR="00A43F06" w:rsidRPr="00091B57">
        <w:rPr>
          <w:rFonts w:cstheme="minorHAnsi"/>
          <w:sz w:val="24"/>
          <w:szCs w:val="24"/>
          <w:lang w:val="ka-GE"/>
        </w:rPr>
        <w:t xml:space="preserve">. </w:t>
      </w:r>
      <w:r w:rsidRPr="00091B57">
        <w:rPr>
          <w:rFonts w:cstheme="minorHAnsi"/>
          <w:sz w:val="24"/>
          <w:szCs w:val="24"/>
          <w:lang w:val="ka-GE"/>
        </w:rPr>
        <w:t>ანჩაბაძე</w:t>
      </w:r>
      <w:r w:rsidR="00A43F06" w:rsidRPr="00091B57">
        <w:rPr>
          <w:rFonts w:cstheme="minorHAnsi"/>
          <w:sz w:val="24"/>
          <w:szCs w:val="24"/>
          <w:lang w:val="ka-GE"/>
        </w:rPr>
        <w:t xml:space="preserve">, </w:t>
      </w:r>
      <w:r w:rsidRPr="00091B57">
        <w:rPr>
          <w:rFonts w:cstheme="minorHAnsi"/>
          <w:sz w:val="24"/>
          <w:szCs w:val="24"/>
          <w:lang w:val="ka-GE"/>
        </w:rPr>
        <w:t>რომელიც</w:t>
      </w:r>
      <w:r w:rsidR="00A43F06" w:rsidRPr="00091B57">
        <w:rPr>
          <w:rFonts w:cstheme="minorHAnsi"/>
          <w:sz w:val="24"/>
          <w:szCs w:val="24"/>
          <w:lang w:val="ka-GE"/>
        </w:rPr>
        <w:t xml:space="preserve"> </w:t>
      </w:r>
      <w:r w:rsidRPr="00091B57">
        <w:rPr>
          <w:rFonts w:cstheme="minorHAnsi"/>
          <w:sz w:val="24"/>
          <w:szCs w:val="24"/>
          <w:lang w:val="ka-GE"/>
        </w:rPr>
        <w:t>აფხაზეთს</w:t>
      </w:r>
      <w:r w:rsidR="00A43F06" w:rsidRPr="00091B57">
        <w:rPr>
          <w:rFonts w:cstheme="minorHAnsi"/>
          <w:sz w:val="24"/>
          <w:szCs w:val="24"/>
          <w:lang w:val="ka-GE"/>
        </w:rPr>
        <w:t xml:space="preserve"> </w:t>
      </w: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რესპუბლიკის</w:t>
      </w:r>
      <w:r w:rsidR="00A43F06" w:rsidRPr="00091B57">
        <w:rPr>
          <w:rFonts w:cstheme="minorHAnsi"/>
          <w:sz w:val="24"/>
          <w:szCs w:val="24"/>
          <w:lang w:val="ka-GE"/>
        </w:rPr>
        <w:t xml:space="preserve"> </w:t>
      </w:r>
      <w:r w:rsidRPr="00091B57">
        <w:rPr>
          <w:rFonts w:cstheme="minorHAnsi"/>
          <w:sz w:val="24"/>
          <w:szCs w:val="24"/>
          <w:lang w:val="ka-GE"/>
        </w:rPr>
        <w:t>ნაწილად</w:t>
      </w:r>
      <w:r w:rsidR="00A43F06" w:rsidRPr="00091B57">
        <w:rPr>
          <w:rFonts w:cstheme="minorHAnsi"/>
          <w:sz w:val="24"/>
          <w:szCs w:val="24"/>
          <w:lang w:val="ka-GE"/>
        </w:rPr>
        <w:t xml:space="preserve"> </w:t>
      </w:r>
      <w:r w:rsidRPr="00091B57">
        <w:rPr>
          <w:rFonts w:cstheme="minorHAnsi"/>
          <w:sz w:val="24"/>
          <w:szCs w:val="24"/>
          <w:lang w:val="ka-GE"/>
        </w:rPr>
        <w:t>მიიჩნევდა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მიუხედავად</w:t>
      </w:r>
      <w:r w:rsidR="00A43F06" w:rsidRPr="00091B57">
        <w:rPr>
          <w:rFonts w:cstheme="minorHAnsi"/>
          <w:sz w:val="24"/>
          <w:szCs w:val="24"/>
          <w:lang w:val="ka-GE"/>
        </w:rPr>
        <w:t xml:space="preserve"> </w:t>
      </w:r>
      <w:r w:rsidRPr="00091B57">
        <w:rPr>
          <w:rFonts w:cstheme="minorHAnsi"/>
          <w:sz w:val="24"/>
          <w:szCs w:val="24"/>
          <w:lang w:val="ka-GE"/>
        </w:rPr>
        <w:t>მისი</w:t>
      </w:r>
      <w:r w:rsidR="00A43F06" w:rsidRPr="00091B57">
        <w:rPr>
          <w:rFonts w:cstheme="minorHAnsi"/>
          <w:sz w:val="24"/>
          <w:szCs w:val="24"/>
          <w:lang w:val="ka-GE"/>
        </w:rPr>
        <w:t xml:space="preserve"> </w:t>
      </w:r>
      <w:r w:rsidRPr="00091B57">
        <w:rPr>
          <w:rFonts w:cstheme="minorHAnsi"/>
          <w:sz w:val="24"/>
          <w:szCs w:val="24"/>
          <w:lang w:val="ka-GE"/>
        </w:rPr>
        <w:t>მრავალეროვნულობისა</w:t>
      </w:r>
      <w:r w:rsidR="00A43F06" w:rsidRPr="00091B57">
        <w:rPr>
          <w:rFonts w:cstheme="minorHAnsi"/>
          <w:sz w:val="24"/>
          <w:szCs w:val="24"/>
          <w:lang w:val="ka-GE"/>
        </w:rPr>
        <w:t xml:space="preserve">, </w:t>
      </w:r>
      <w:r w:rsidRPr="00091B57">
        <w:rPr>
          <w:rFonts w:cstheme="minorHAnsi"/>
          <w:sz w:val="24"/>
          <w:szCs w:val="24"/>
          <w:lang w:val="ka-GE"/>
        </w:rPr>
        <w:t>თვლიდა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r w:rsidRPr="00091B57">
        <w:rPr>
          <w:rFonts w:cstheme="minorHAnsi"/>
          <w:sz w:val="24"/>
          <w:szCs w:val="24"/>
          <w:lang w:val="ka-GE"/>
        </w:rPr>
        <w:t>ყოფილიყო</w:t>
      </w:r>
      <w:r w:rsidR="00A43F06" w:rsidRPr="00091B57">
        <w:rPr>
          <w:rFonts w:cstheme="minorHAnsi"/>
          <w:sz w:val="24"/>
          <w:szCs w:val="24"/>
          <w:lang w:val="ka-GE"/>
        </w:rPr>
        <w:t xml:space="preserve"> </w:t>
      </w:r>
      <w:r w:rsidRPr="00091B57">
        <w:rPr>
          <w:rFonts w:cstheme="minorHAnsi"/>
          <w:sz w:val="24"/>
          <w:szCs w:val="24"/>
          <w:lang w:val="ka-GE"/>
        </w:rPr>
        <w:t>აღიარებული</w:t>
      </w:r>
      <w:r w:rsidR="00A43F06" w:rsidRPr="00091B57">
        <w:rPr>
          <w:rFonts w:cstheme="minorHAnsi"/>
          <w:sz w:val="24"/>
          <w:szCs w:val="24"/>
          <w:lang w:val="ka-GE"/>
        </w:rPr>
        <w:t xml:space="preserve"> </w:t>
      </w:r>
      <w:r w:rsidRPr="00091B57">
        <w:rPr>
          <w:rFonts w:cstheme="minorHAnsi"/>
          <w:sz w:val="24"/>
          <w:szCs w:val="24"/>
          <w:lang w:val="ka-GE"/>
        </w:rPr>
        <w:t>სახელმწიფო</w:t>
      </w:r>
      <w:r w:rsidR="00A43F06" w:rsidRPr="00091B57">
        <w:rPr>
          <w:rFonts w:cstheme="minorHAnsi"/>
          <w:sz w:val="24"/>
          <w:szCs w:val="24"/>
          <w:lang w:val="ka-GE"/>
        </w:rPr>
        <w:t xml:space="preserve"> </w:t>
      </w:r>
      <w:r w:rsidRPr="00091B57">
        <w:rPr>
          <w:rFonts w:cstheme="minorHAnsi"/>
          <w:sz w:val="24"/>
          <w:szCs w:val="24"/>
          <w:lang w:val="ka-GE"/>
        </w:rPr>
        <w:t>ენად</w:t>
      </w:r>
      <w:r w:rsidR="00A43F06" w:rsidRPr="00091B57">
        <w:rPr>
          <w:rFonts w:cstheme="minorHAnsi"/>
          <w:sz w:val="24"/>
          <w:szCs w:val="24"/>
          <w:lang w:val="ka-GE"/>
        </w:rPr>
        <w:t xml:space="preserve">. </w:t>
      </w:r>
      <w:r w:rsidR="00A43F06" w:rsidRPr="00091B57">
        <w:rPr>
          <w:rFonts w:cstheme="minorHAnsi"/>
          <w:i/>
          <w:sz w:val="24"/>
          <w:szCs w:val="24"/>
          <w:lang w:val="ka-GE"/>
        </w:rPr>
        <w:t>„</w:t>
      </w:r>
      <w:r w:rsidRPr="00091B57">
        <w:rPr>
          <w:rFonts w:cstheme="minorHAnsi"/>
          <w:i/>
          <w:sz w:val="24"/>
          <w:szCs w:val="24"/>
          <w:lang w:val="ka-GE"/>
        </w:rPr>
        <w:t>აბა</w:t>
      </w:r>
      <w:r w:rsidR="00A43F06" w:rsidRPr="00091B57">
        <w:rPr>
          <w:rFonts w:cstheme="minorHAnsi"/>
          <w:i/>
          <w:sz w:val="24"/>
          <w:szCs w:val="24"/>
          <w:lang w:val="ka-GE"/>
        </w:rPr>
        <w:t xml:space="preserve"> </w:t>
      </w:r>
      <w:r w:rsidRPr="00091B57">
        <w:rPr>
          <w:rFonts w:cstheme="minorHAnsi"/>
          <w:i/>
          <w:sz w:val="24"/>
          <w:szCs w:val="24"/>
          <w:lang w:val="ka-GE"/>
        </w:rPr>
        <w:t>რომელი</w:t>
      </w:r>
      <w:r w:rsidR="00A43F06" w:rsidRPr="00091B57">
        <w:rPr>
          <w:rFonts w:cstheme="minorHAnsi"/>
          <w:i/>
          <w:sz w:val="24"/>
          <w:szCs w:val="24"/>
          <w:lang w:val="ka-GE"/>
        </w:rPr>
        <w:t xml:space="preserve"> </w:t>
      </w:r>
      <w:r w:rsidRPr="00091B57">
        <w:rPr>
          <w:rFonts w:cstheme="minorHAnsi"/>
          <w:i/>
          <w:sz w:val="24"/>
          <w:szCs w:val="24"/>
          <w:lang w:val="ka-GE"/>
        </w:rPr>
        <w:t>ენა</w:t>
      </w:r>
      <w:r w:rsidR="00A43F06" w:rsidRPr="00091B57">
        <w:rPr>
          <w:rFonts w:cstheme="minorHAnsi"/>
          <w:i/>
          <w:sz w:val="24"/>
          <w:szCs w:val="24"/>
          <w:lang w:val="ka-GE"/>
        </w:rPr>
        <w:t xml:space="preserve"> </w:t>
      </w:r>
      <w:r w:rsidRPr="00091B57">
        <w:rPr>
          <w:rFonts w:cstheme="minorHAnsi"/>
          <w:i/>
          <w:sz w:val="24"/>
          <w:szCs w:val="24"/>
          <w:lang w:val="ka-GE"/>
        </w:rPr>
        <w:t>უნდა</w:t>
      </w:r>
      <w:r w:rsidR="00A43F06" w:rsidRPr="00091B57">
        <w:rPr>
          <w:rFonts w:cstheme="minorHAnsi"/>
          <w:i/>
          <w:sz w:val="24"/>
          <w:szCs w:val="24"/>
          <w:lang w:val="ka-GE"/>
        </w:rPr>
        <w:t xml:space="preserve"> </w:t>
      </w:r>
      <w:r w:rsidRPr="00091B57">
        <w:rPr>
          <w:rFonts w:cstheme="minorHAnsi"/>
          <w:i/>
          <w:sz w:val="24"/>
          <w:szCs w:val="24"/>
          <w:lang w:val="ka-GE"/>
        </w:rPr>
        <w:t>იქნას</w:t>
      </w:r>
      <w:r w:rsidR="00A43F06" w:rsidRPr="00091B57">
        <w:rPr>
          <w:rFonts w:cstheme="minorHAnsi"/>
          <w:i/>
          <w:sz w:val="24"/>
          <w:szCs w:val="24"/>
          <w:lang w:val="ka-GE"/>
        </w:rPr>
        <w:t xml:space="preserve"> </w:t>
      </w:r>
      <w:r w:rsidRPr="00091B57">
        <w:rPr>
          <w:rFonts w:cstheme="minorHAnsi"/>
          <w:i/>
          <w:sz w:val="24"/>
          <w:szCs w:val="24"/>
          <w:lang w:val="ka-GE"/>
        </w:rPr>
        <w:t>შესწავლილი</w:t>
      </w:r>
      <w:r w:rsidR="00A43F06" w:rsidRPr="00091B57">
        <w:rPr>
          <w:rFonts w:cstheme="minorHAnsi"/>
          <w:i/>
          <w:sz w:val="24"/>
          <w:szCs w:val="24"/>
          <w:lang w:val="ka-GE"/>
        </w:rPr>
        <w:t xml:space="preserve">, </w:t>
      </w:r>
      <w:r w:rsidRPr="00091B57">
        <w:rPr>
          <w:rFonts w:cstheme="minorHAnsi"/>
          <w:i/>
          <w:sz w:val="24"/>
          <w:szCs w:val="24"/>
          <w:lang w:val="ka-GE"/>
        </w:rPr>
        <w:t>თუ</w:t>
      </w:r>
      <w:r w:rsidR="00A43F06" w:rsidRPr="00091B57">
        <w:rPr>
          <w:rFonts w:cstheme="minorHAnsi"/>
          <w:i/>
          <w:sz w:val="24"/>
          <w:szCs w:val="24"/>
          <w:lang w:val="ka-GE"/>
        </w:rPr>
        <w:t xml:space="preserve"> </w:t>
      </w:r>
      <w:r w:rsidRPr="00091B57">
        <w:rPr>
          <w:rFonts w:cstheme="minorHAnsi"/>
          <w:i/>
          <w:sz w:val="24"/>
          <w:szCs w:val="24"/>
          <w:lang w:val="ka-GE"/>
        </w:rPr>
        <w:t>არა</w:t>
      </w:r>
      <w:r w:rsidR="00A43F06" w:rsidRPr="00091B57">
        <w:rPr>
          <w:rFonts w:cstheme="minorHAnsi"/>
          <w:i/>
          <w:sz w:val="24"/>
          <w:szCs w:val="24"/>
          <w:lang w:val="ka-GE"/>
        </w:rPr>
        <w:t xml:space="preserve"> </w:t>
      </w:r>
      <w:r w:rsidRPr="00091B57">
        <w:rPr>
          <w:rFonts w:cstheme="minorHAnsi"/>
          <w:i/>
          <w:sz w:val="24"/>
          <w:szCs w:val="24"/>
          <w:lang w:val="ka-GE"/>
        </w:rPr>
        <w:t>ქართული</w:t>
      </w:r>
      <w:r w:rsidR="00A43F06" w:rsidRPr="00091B57">
        <w:rPr>
          <w:rFonts w:cstheme="minorHAnsi"/>
          <w:i/>
          <w:sz w:val="24"/>
          <w:szCs w:val="24"/>
          <w:lang w:val="ka-GE"/>
        </w:rPr>
        <w:t xml:space="preserve">, </w:t>
      </w:r>
      <w:r w:rsidRPr="00091B57">
        <w:rPr>
          <w:rFonts w:cstheme="minorHAnsi"/>
          <w:i/>
          <w:sz w:val="24"/>
          <w:szCs w:val="24"/>
          <w:lang w:val="ka-GE"/>
        </w:rPr>
        <w:t>ენა</w:t>
      </w:r>
      <w:r w:rsidR="00A43F06" w:rsidRPr="00091B57">
        <w:rPr>
          <w:rFonts w:cstheme="minorHAnsi"/>
          <w:i/>
          <w:sz w:val="24"/>
          <w:szCs w:val="24"/>
          <w:lang w:val="ka-GE"/>
        </w:rPr>
        <w:t xml:space="preserve"> </w:t>
      </w:r>
      <w:r w:rsidRPr="00091B57">
        <w:rPr>
          <w:rFonts w:cstheme="minorHAnsi"/>
          <w:i/>
          <w:sz w:val="24"/>
          <w:szCs w:val="24"/>
          <w:lang w:val="ka-GE"/>
        </w:rPr>
        <w:t>მეზობელი</w:t>
      </w:r>
      <w:r w:rsidR="00A43F06" w:rsidRPr="00091B57">
        <w:rPr>
          <w:rFonts w:cstheme="minorHAnsi"/>
          <w:i/>
          <w:sz w:val="24"/>
          <w:szCs w:val="24"/>
          <w:lang w:val="ka-GE"/>
        </w:rPr>
        <w:t xml:space="preserve"> </w:t>
      </w:r>
      <w:r w:rsidRPr="00091B57">
        <w:rPr>
          <w:rFonts w:cstheme="minorHAnsi"/>
          <w:i/>
          <w:sz w:val="24"/>
          <w:szCs w:val="24"/>
          <w:lang w:val="ka-GE"/>
        </w:rPr>
        <w:t>ხალხისა</w:t>
      </w:r>
      <w:r w:rsidR="00A43F06" w:rsidRPr="00091B57">
        <w:rPr>
          <w:rFonts w:cstheme="minorHAnsi"/>
          <w:i/>
          <w:sz w:val="24"/>
          <w:szCs w:val="24"/>
          <w:lang w:val="ka-GE"/>
        </w:rPr>
        <w:t xml:space="preserve">, </w:t>
      </w:r>
      <w:r w:rsidRPr="00091B57">
        <w:rPr>
          <w:rFonts w:cstheme="minorHAnsi"/>
          <w:i/>
          <w:sz w:val="24"/>
          <w:szCs w:val="24"/>
          <w:lang w:val="ka-GE"/>
        </w:rPr>
        <w:t>რომელსაც</w:t>
      </w:r>
      <w:r w:rsidR="00A43F06" w:rsidRPr="00091B57">
        <w:rPr>
          <w:rFonts w:cstheme="minorHAnsi"/>
          <w:i/>
          <w:sz w:val="24"/>
          <w:szCs w:val="24"/>
          <w:lang w:val="ka-GE"/>
        </w:rPr>
        <w:t xml:space="preserve"> </w:t>
      </w:r>
      <w:r w:rsidRPr="00091B57">
        <w:rPr>
          <w:rFonts w:cstheme="minorHAnsi"/>
          <w:i/>
          <w:sz w:val="24"/>
          <w:szCs w:val="24"/>
          <w:lang w:val="ka-GE"/>
        </w:rPr>
        <w:t>აფხაზეთმა</w:t>
      </w:r>
      <w:r w:rsidR="00A43F06" w:rsidRPr="00091B57">
        <w:rPr>
          <w:rFonts w:cstheme="minorHAnsi"/>
          <w:i/>
          <w:sz w:val="24"/>
          <w:szCs w:val="24"/>
          <w:lang w:val="ka-GE"/>
        </w:rPr>
        <w:t xml:space="preserve"> </w:t>
      </w:r>
      <w:r w:rsidRPr="00091B57">
        <w:rPr>
          <w:rFonts w:cstheme="minorHAnsi"/>
          <w:i/>
          <w:sz w:val="24"/>
          <w:szCs w:val="24"/>
          <w:lang w:val="ka-GE"/>
        </w:rPr>
        <w:t>თავისი</w:t>
      </w:r>
      <w:r w:rsidR="00A43F06" w:rsidRPr="00091B57">
        <w:rPr>
          <w:rFonts w:cstheme="minorHAnsi"/>
          <w:i/>
          <w:sz w:val="24"/>
          <w:szCs w:val="24"/>
          <w:lang w:val="ka-GE"/>
        </w:rPr>
        <w:t xml:space="preserve"> </w:t>
      </w:r>
      <w:r w:rsidRPr="00091B57">
        <w:rPr>
          <w:rFonts w:cstheme="minorHAnsi"/>
          <w:i/>
          <w:sz w:val="24"/>
          <w:szCs w:val="24"/>
          <w:lang w:val="ka-GE"/>
        </w:rPr>
        <w:t>ბედი</w:t>
      </w:r>
      <w:r w:rsidR="00A43F06" w:rsidRPr="00091B57">
        <w:rPr>
          <w:rFonts w:cstheme="minorHAnsi"/>
          <w:i/>
          <w:sz w:val="24"/>
          <w:szCs w:val="24"/>
          <w:lang w:val="ka-GE"/>
        </w:rPr>
        <w:t xml:space="preserve"> </w:t>
      </w:r>
      <w:r w:rsidRPr="00091B57">
        <w:rPr>
          <w:rFonts w:cstheme="minorHAnsi"/>
          <w:i/>
          <w:sz w:val="24"/>
          <w:szCs w:val="24"/>
          <w:lang w:val="ka-GE"/>
        </w:rPr>
        <w:t>დაუკავშირა</w:t>
      </w:r>
      <w:r w:rsidR="00A43F06" w:rsidRPr="00091B57">
        <w:rPr>
          <w:rFonts w:cstheme="minorHAnsi"/>
          <w:i/>
          <w:sz w:val="24"/>
          <w:szCs w:val="24"/>
          <w:lang w:val="ka-GE"/>
        </w:rPr>
        <w:t>?”</w:t>
      </w:r>
      <w:r w:rsidR="00A43F06" w:rsidRPr="00091B57">
        <w:rPr>
          <w:rStyle w:val="FootnoteReference"/>
          <w:rFonts w:cstheme="minorHAnsi"/>
          <w:sz w:val="24"/>
          <w:szCs w:val="24"/>
          <w:lang w:val="ka-GE"/>
        </w:rPr>
        <w:footnoteReference w:id="8"/>
      </w:r>
      <w:r w:rsidR="00A43F06" w:rsidRPr="00091B57">
        <w:rPr>
          <w:rFonts w:cstheme="minorHAnsi"/>
          <w:i/>
          <w:sz w:val="24"/>
          <w:szCs w:val="24"/>
          <w:lang w:val="ka-GE"/>
        </w:rPr>
        <w:t xml:space="preserve"> </w:t>
      </w:r>
      <w:r w:rsidR="00A43F06" w:rsidRPr="00091B57">
        <w:rPr>
          <w:rFonts w:cstheme="minorHAnsi"/>
          <w:iCs/>
          <w:sz w:val="24"/>
          <w:szCs w:val="24"/>
          <w:lang w:val="ka-GE"/>
        </w:rPr>
        <w:t xml:space="preserve">– </w:t>
      </w:r>
      <w:r w:rsidRPr="00091B57">
        <w:rPr>
          <w:rFonts w:cstheme="minorHAnsi"/>
          <w:iCs/>
          <w:sz w:val="24"/>
          <w:szCs w:val="24"/>
          <w:lang w:val="ka-GE"/>
        </w:rPr>
        <w:t>კითხულობდა</w:t>
      </w:r>
      <w:r w:rsidR="00A43F06" w:rsidRPr="00091B57">
        <w:rPr>
          <w:rFonts w:cstheme="minorHAnsi"/>
          <w:iCs/>
          <w:sz w:val="24"/>
          <w:szCs w:val="24"/>
          <w:lang w:val="ka-GE"/>
        </w:rPr>
        <w:t xml:space="preserve"> </w:t>
      </w:r>
      <w:r w:rsidRPr="00091B57">
        <w:rPr>
          <w:rFonts w:cstheme="minorHAnsi"/>
          <w:iCs/>
          <w:sz w:val="24"/>
          <w:szCs w:val="24"/>
          <w:lang w:val="ka-GE"/>
        </w:rPr>
        <w:t>ანჩაბაძე</w:t>
      </w:r>
      <w:r w:rsidR="00A43F06" w:rsidRPr="00091B57">
        <w:rPr>
          <w:rFonts w:cstheme="minorHAnsi"/>
          <w:iCs/>
          <w:sz w:val="24"/>
          <w:szCs w:val="24"/>
          <w:lang w:val="ka-GE"/>
        </w:rPr>
        <w:t>.</w:t>
      </w:r>
      <w:r w:rsidR="00A43F06" w:rsidRPr="00091B57">
        <w:rPr>
          <w:rFonts w:cstheme="minorHAnsi"/>
          <w:sz w:val="24"/>
          <w:szCs w:val="24"/>
          <w:lang w:val="ka-GE"/>
        </w:rPr>
        <w:t xml:space="preserve"> </w:t>
      </w:r>
      <w:r w:rsidRPr="00091B57">
        <w:rPr>
          <w:rFonts w:cstheme="minorHAnsi"/>
          <w:sz w:val="24"/>
          <w:szCs w:val="24"/>
          <w:lang w:val="ka-GE"/>
        </w:rPr>
        <w:t>თუმცა</w:t>
      </w:r>
      <w:r w:rsidR="00A43F06" w:rsidRPr="00091B57">
        <w:rPr>
          <w:rFonts w:cstheme="minorHAnsi"/>
          <w:sz w:val="24"/>
          <w:szCs w:val="24"/>
          <w:lang w:val="ka-GE"/>
        </w:rPr>
        <w:t xml:space="preserve">, </w:t>
      </w:r>
      <w:r w:rsidRPr="00091B57">
        <w:rPr>
          <w:rFonts w:cstheme="minorHAnsi"/>
          <w:sz w:val="24"/>
          <w:szCs w:val="24"/>
          <w:lang w:val="ka-GE"/>
        </w:rPr>
        <w:t>არსებობდა</w:t>
      </w:r>
      <w:r w:rsidR="00A43F06" w:rsidRPr="00091B57">
        <w:rPr>
          <w:rFonts w:cstheme="minorHAnsi"/>
          <w:sz w:val="24"/>
          <w:szCs w:val="24"/>
          <w:lang w:val="ka-GE"/>
        </w:rPr>
        <w:t xml:space="preserve"> </w:t>
      </w:r>
      <w:r w:rsidRPr="00091B57">
        <w:rPr>
          <w:rFonts w:cstheme="minorHAnsi"/>
          <w:sz w:val="24"/>
          <w:szCs w:val="24"/>
          <w:lang w:val="ka-GE"/>
        </w:rPr>
        <w:t>განსხვავებული</w:t>
      </w:r>
      <w:r w:rsidR="00A43F06" w:rsidRPr="00091B57">
        <w:rPr>
          <w:rFonts w:cstheme="minorHAnsi"/>
          <w:sz w:val="24"/>
          <w:szCs w:val="24"/>
          <w:lang w:val="ka-GE"/>
        </w:rPr>
        <w:t xml:space="preserve"> </w:t>
      </w:r>
      <w:r w:rsidRPr="00091B57">
        <w:rPr>
          <w:rFonts w:cstheme="minorHAnsi"/>
          <w:sz w:val="24"/>
          <w:szCs w:val="24"/>
          <w:lang w:val="ka-GE"/>
        </w:rPr>
        <w:t>მოსაზრებაც</w:t>
      </w:r>
      <w:r w:rsidR="00A43F06" w:rsidRPr="00091B57">
        <w:rPr>
          <w:rFonts w:cstheme="minorHAnsi"/>
          <w:sz w:val="24"/>
          <w:szCs w:val="24"/>
          <w:lang w:val="ka-GE"/>
        </w:rPr>
        <w:t xml:space="preserve">: 1920 </w:t>
      </w:r>
      <w:r w:rsidRPr="00091B57">
        <w:rPr>
          <w:rFonts w:cstheme="minorHAnsi"/>
          <w:sz w:val="24"/>
          <w:szCs w:val="24"/>
          <w:lang w:val="ka-GE"/>
        </w:rPr>
        <w:t>წლის</w:t>
      </w:r>
      <w:r w:rsidR="00A43F06" w:rsidRPr="00091B57">
        <w:rPr>
          <w:rFonts w:cstheme="minorHAnsi"/>
          <w:sz w:val="24"/>
          <w:szCs w:val="24"/>
          <w:lang w:val="ka-GE"/>
        </w:rPr>
        <w:t xml:space="preserve"> 22-23 </w:t>
      </w:r>
      <w:r w:rsidRPr="00091B57">
        <w:rPr>
          <w:rFonts w:cstheme="minorHAnsi"/>
          <w:sz w:val="24"/>
          <w:szCs w:val="24"/>
          <w:lang w:val="ka-GE"/>
        </w:rPr>
        <w:t>თებერვლის</w:t>
      </w:r>
      <w:r w:rsidR="00A43F06" w:rsidRPr="00091B57">
        <w:rPr>
          <w:rFonts w:cstheme="minorHAnsi"/>
          <w:sz w:val="24"/>
          <w:szCs w:val="24"/>
          <w:lang w:val="ka-GE"/>
        </w:rPr>
        <w:t xml:space="preserve"> </w:t>
      </w:r>
      <w:r w:rsidRPr="00091B57">
        <w:rPr>
          <w:rFonts w:cstheme="minorHAnsi"/>
          <w:sz w:val="24"/>
          <w:szCs w:val="24"/>
          <w:lang w:val="ka-GE"/>
        </w:rPr>
        <w:t>სახალხო</w:t>
      </w:r>
      <w:r w:rsidR="00A43F06" w:rsidRPr="00091B57">
        <w:rPr>
          <w:rFonts w:cstheme="minorHAnsi"/>
          <w:sz w:val="24"/>
          <w:szCs w:val="24"/>
          <w:lang w:val="ka-GE"/>
        </w:rPr>
        <w:t xml:space="preserve"> </w:t>
      </w:r>
      <w:r w:rsidRPr="00091B57">
        <w:rPr>
          <w:rFonts w:cstheme="minorHAnsi"/>
          <w:sz w:val="24"/>
          <w:szCs w:val="24"/>
          <w:lang w:val="ka-GE"/>
        </w:rPr>
        <w:t>საბჭოს</w:t>
      </w:r>
      <w:r w:rsidR="00A43F06" w:rsidRPr="00091B57">
        <w:rPr>
          <w:rFonts w:cstheme="minorHAnsi"/>
          <w:sz w:val="24"/>
          <w:szCs w:val="24"/>
          <w:lang w:val="ka-GE"/>
        </w:rPr>
        <w:t xml:space="preserve"> </w:t>
      </w:r>
      <w:r w:rsidRPr="00091B57">
        <w:rPr>
          <w:rFonts w:cstheme="minorHAnsi"/>
          <w:sz w:val="24"/>
          <w:szCs w:val="24"/>
          <w:lang w:val="ka-GE"/>
        </w:rPr>
        <w:t>სხდომაზე</w:t>
      </w:r>
      <w:r w:rsidR="00A43F06" w:rsidRPr="00091B57">
        <w:rPr>
          <w:rFonts w:cstheme="minorHAnsi"/>
          <w:sz w:val="24"/>
          <w:szCs w:val="24"/>
          <w:lang w:val="ka-GE"/>
        </w:rPr>
        <w:t xml:space="preserve"> </w:t>
      </w:r>
      <w:r w:rsidRPr="00091B57">
        <w:rPr>
          <w:rFonts w:cstheme="minorHAnsi"/>
          <w:sz w:val="24"/>
          <w:szCs w:val="24"/>
          <w:lang w:val="ka-GE"/>
        </w:rPr>
        <w:t>სიტყვით</w:t>
      </w:r>
      <w:r w:rsidR="00A43F06" w:rsidRPr="00091B57">
        <w:rPr>
          <w:rFonts w:cstheme="minorHAnsi"/>
          <w:sz w:val="24"/>
          <w:szCs w:val="24"/>
          <w:lang w:val="ka-GE"/>
        </w:rPr>
        <w:t xml:space="preserve"> </w:t>
      </w:r>
      <w:r w:rsidRPr="00091B57">
        <w:rPr>
          <w:rFonts w:cstheme="minorHAnsi"/>
          <w:sz w:val="24"/>
          <w:szCs w:val="24"/>
          <w:lang w:val="ka-GE"/>
        </w:rPr>
        <w:t>გამოვიდა</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ორიენტაციის</w:t>
      </w:r>
      <w:r w:rsidR="00A43F06" w:rsidRPr="00091B57">
        <w:rPr>
          <w:rFonts w:cstheme="minorHAnsi"/>
          <w:sz w:val="24"/>
          <w:szCs w:val="24"/>
          <w:lang w:val="ka-GE"/>
        </w:rPr>
        <w:t xml:space="preserve"> </w:t>
      </w:r>
      <w:r w:rsidRPr="00091B57">
        <w:rPr>
          <w:rFonts w:cstheme="minorHAnsi"/>
          <w:sz w:val="24"/>
          <w:szCs w:val="24"/>
          <w:lang w:val="ka-GE"/>
        </w:rPr>
        <w:t>მოწინააღმდეგე</w:t>
      </w:r>
      <w:r w:rsidR="00A43F06" w:rsidRPr="00091B57">
        <w:rPr>
          <w:rFonts w:cstheme="minorHAnsi"/>
          <w:sz w:val="24"/>
          <w:szCs w:val="24"/>
          <w:lang w:val="ka-GE"/>
        </w:rPr>
        <w:t xml:space="preserve"> </w:t>
      </w:r>
      <w:r w:rsidRPr="00091B57">
        <w:rPr>
          <w:rFonts w:cstheme="minorHAnsi"/>
          <w:sz w:val="24"/>
          <w:szCs w:val="24"/>
          <w:lang w:val="ka-GE"/>
        </w:rPr>
        <w:t>ი</w:t>
      </w:r>
      <w:r w:rsidR="00A43F06" w:rsidRPr="00091B57">
        <w:rPr>
          <w:rFonts w:cstheme="minorHAnsi"/>
          <w:sz w:val="24"/>
          <w:szCs w:val="24"/>
          <w:lang w:val="ka-GE"/>
        </w:rPr>
        <w:t xml:space="preserve">. </w:t>
      </w:r>
      <w:proofErr w:type="spellStart"/>
      <w:r w:rsidRPr="00091B57">
        <w:rPr>
          <w:rFonts w:cstheme="minorHAnsi"/>
          <w:sz w:val="24"/>
          <w:szCs w:val="24"/>
          <w:lang w:val="ka-GE"/>
        </w:rPr>
        <w:t>მარღანია</w:t>
      </w:r>
      <w:proofErr w:type="spellEnd"/>
      <w:r w:rsidR="00A43F06" w:rsidRPr="00091B57">
        <w:rPr>
          <w:rFonts w:cstheme="minorHAnsi"/>
          <w:sz w:val="24"/>
          <w:szCs w:val="24"/>
          <w:lang w:val="ka-GE"/>
        </w:rPr>
        <w:t xml:space="preserve">, </w:t>
      </w:r>
      <w:r w:rsidRPr="00091B57">
        <w:rPr>
          <w:rFonts w:cstheme="minorHAnsi"/>
          <w:sz w:val="24"/>
          <w:szCs w:val="24"/>
          <w:lang w:val="ka-GE"/>
        </w:rPr>
        <w:t>რომელსაც</w:t>
      </w:r>
      <w:r w:rsidR="00A43F06" w:rsidRPr="00091B57">
        <w:rPr>
          <w:rFonts w:cstheme="minorHAnsi"/>
          <w:sz w:val="24"/>
          <w:szCs w:val="24"/>
          <w:lang w:val="ka-GE"/>
        </w:rPr>
        <w:t xml:space="preserve"> </w:t>
      </w:r>
      <w:r w:rsidRPr="00091B57">
        <w:rPr>
          <w:rFonts w:cstheme="minorHAnsi"/>
          <w:sz w:val="24"/>
          <w:szCs w:val="24"/>
          <w:lang w:val="ka-GE"/>
        </w:rPr>
        <w:t>მიაჩნდა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აფხაზები</w:t>
      </w:r>
      <w:r w:rsidR="00A43F06" w:rsidRPr="00091B57">
        <w:rPr>
          <w:rFonts w:cstheme="minorHAnsi"/>
          <w:sz w:val="24"/>
          <w:szCs w:val="24"/>
          <w:lang w:val="ka-GE"/>
        </w:rPr>
        <w:t xml:space="preserve"> </w:t>
      </w:r>
      <w:r w:rsidRPr="00091B57">
        <w:rPr>
          <w:rFonts w:cstheme="minorHAnsi"/>
          <w:sz w:val="24"/>
          <w:szCs w:val="24"/>
          <w:lang w:val="ka-GE"/>
        </w:rPr>
        <w:t>უფრო</w:t>
      </w:r>
      <w:r w:rsidR="00A43F06" w:rsidRPr="00091B57">
        <w:rPr>
          <w:rFonts w:cstheme="minorHAnsi"/>
          <w:sz w:val="24"/>
          <w:szCs w:val="24"/>
          <w:lang w:val="ka-GE"/>
        </w:rPr>
        <w:t xml:space="preserve"> </w:t>
      </w:r>
      <w:r w:rsidRPr="00091B57">
        <w:rPr>
          <w:rFonts w:cstheme="minorHAnsi"/>
          <w:sz w:val="24"/>
          <w:szCs w:val="24"/>
          <w:lang w:val="ka-GE"/>
        </w:rPr>
        <w:t>ახლოს</w:t>
      </w:r>
      <w:r w:rsidR="00A43F06" w:rsidRPr="00091B57">
        <w:rPr>
          <w:rFonts w:cstheme="minorHAnsi"/>
          <w:sz w:val="24"/>
          <w:szCs w:val="24"/>
          <w:lang w:val="ka-GE"/>
        </w:rPr>
        <w:t xml:space="preserve"> </w:t>
      </w:r>
      <w:r w:rsidRPr="00091B57">
        <w:rPr>
          <w:rFonts w:cstheme="minorHAnsi"/>
          <w:sz w:val="24"/>
          <w:szCs w:val="24"/>
          <w:lang w:val="ka-GE"/>
        </w:rPr>
        <w:t>იყვნენ</w:t>
      </w:r>
      <w:r w:rsidR="00A43F06" w:rsidRPr="00091B57">
        <w:rPr>
          <w:rFonts w:cstheme="minorHAnsi"/>
          <w:sz w:val="24"/>
          <w:szCs w:val="24"/>
          <w:lang w:val="ka-GE"/>
        </w:rPr>
        <w:t xml:space="preserve"> </w:t>
      </w:r>
      <w:r w:rsidRPr="00091B57">
        <w:rPr>
          <w:rFonts w:cstheme="minorHAnsi"/>
          <w:sz w:val="24"/>
          <w:szCs w:val="24"/>
          <w:lang w:val="ka-GE"/>
        </w:rPr>
        <w:t>რუსეთთან</w:t>
      </w:r>
      <w:r w:rsidR="00A43F06" w:rsidRPr="00091B57">
        <w:rPr>
          <w:rFonts w:cstheme="minorHAnsi"/>
          <w:sz w:val="24"/>
          <w:szCs w:val="24"/>
          <w:lang w:val="ka-GE"/>
        </w:rPr>
        <w:t xml:space="preserve">, </w:t>
      </w:r>
      <w:r w:rsidRPr="00091B57">
        <w:rPr>
          <w:rFonts w:cstheme="minorHAnsi"/>
          <w:sz w:val="24"/>
          <w:szCs w:val="24"/>
          <w:lang w:val="ka-GE"/>
        </w:rPr>
        <w:t>რუსულ</w:t>
      </w:r>
      <w:r w:rsidR="00A43F06" w:rsidRPr="00091B57">
        <w:rPr>
          <w:rFonts w:cstheme="minorHAnsi"/>
          <w:sz w:val="24"/>
          <w:szCs w:val="24"/>
          <w:lang w:val="ka-GE"/>
        </w:rPr>
        <w:t xml:space="preserve"> </w:t>
      </w:r>
      <w:proofErr w:type="spellStart"/>
      <w:r w:rsidRPr="00091B57">
        <w:rPr>
          <w:rFonts w:cstheme="minorHAnsi"/>
          <w:sz w:val="24"/>
          <w:szCs w:val="24"/>
          <w:lang w:val="ka-GE"/>
        </w:rPr>
        <w:t>კულუტურასთან</w:t>
      </w:r>
      <w:proofErr w:type="spellEnd"/>
      <w:r w:rsidR="00A43F06" w:rsidRPr="00091B57">
        <w:rPr>
          <w:rFonts w:cstheme="minorHAnsi"/>
          <w:sz w:val="24"/>
          <w:szCs w:val="24"/>
          <w:lang w:val="ka-GE"/>
        </w:rPr>
        <w:t xml:space="preserve">, </w:t>
      </w:r>
      <w:r w:rsidRPr="00091B57">
        <w:rPr>
          <w:rFonts w:cstheme="minorHAnsi"/>
          <w:sz w:val="24"/>
          <w:szCs w:val="24"/>
          <w:lang w:val="ka-GE"/>
        </w:rPr>
        <w:t>ქართველები</w:t>
      </w:r>
      <w:r w:rsidR="00A43F06" w:rsidRPr="00091B57">
        <w:rPr>
          <w:rFonts w:cstheme="minorHAnsi"/>
          <w:sz w:val="24"/>
          <w:szCs w:val="24"/>
          <w:lang w:val="ka-GE"/>
        </w:rPr>
        <w:t xml:space="preserve"> </w:t>
      </w:r>
      <w:r w:rsidRPr="00091B57">
        <w:rPr>
          <w:rFonts w:cstheme="minorHAnsi"/>
          <w:sz w:val="24"/>
          <w:szCs w:val="24"/>
          <w:lang w:val="ka-GE"/>
        </w:rPr>
        <w:t>კი</w:t>
      </w:r>
      <w:r w:rsidR="00A43F06" w:rsidRPr="00091B57">
        <w:rPr>
          <w:rFonts w:cstheme="minorHAnsi"/>
          <w:sz w:val="24"/>
          <w:szCs w:val="24"/>
          <w:lang w:val="ka-GE"/>
        </w:rPr>
        <w:t xml:space="preserve"> </w:t>
      </w:r>
      <w:r w:rsidRPr="00091B57">
        <w:rPr>
          <w:rFonts w:cstheme="minorHAnsi"/>
          <w:sz w:val="24"/>
          <w:szCs w:val="24"/>
          <w:lang w:val="ka-GE"/>
        </w:rPr>
        <w:t>ცდილობდნენ</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კულტურისა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ძალდატანებით</w:t>
      </w:r>
      <w:r w:rsidR="00A43F06" w:rsidRPr="00091B57">
        <w:rPr>
          <w:rFonts w:cstheme="minorHAnsi"/>
          <w:sz w:val="24"/>
          <w:szCs w:val="24"/>
          <w:lang w:val="ka-GE"/>
        </w:rPr>
        <w:t xml:space="preserve"> </w:t>
      </w:r>
      <w:r w:rsidRPr="00091B57">
        <w:rPr>
          <w:rFonts w:cstheme="minorHAnsi"/>
          <w:sz w:val="24"/>
          <w:szCs w:val="24"/>
          <w:lang w:val="ka-GE"/>
        </w:rPr>
        <w:t>დამკვიდრებას</w:t>
      </w:r>
      <w:r w:rsidR="00A43F06" w:rsidRPr="00091B57">
        <w:rPr>
          <w:rFonts w:cstheme="minorHAnsi"/>
          <w:sz w:val="24"/>
          <w:szCs w:val="24"/>
          <w:lang w:val="ka-GE"/>
        </w:rPr>
        <w:t xml:space="preserve">, </w:t>
      </w:r>
      <w:r w:rsidRPr="00091B57">
        <w:rPr>
          <w:rFonts w:cstheme="minorHAnsi"/>
          <w:sz w:val="24"/>
          <w:szCs w:val="24"/>
          <w:lang w:val="ka-GE"/>
        </w:rPr>
        <w:t>რაც</w:t>
      </w:r>
      <w:r w:rsidR="00A43F06" w:rsidRPr="00091B57">
        <w:rPr>
          <w:rFonts w:cstheme="minorHAnsi"/>
          <w:sz w:val="24"/>
          <w:szCs w:val="24"/>
          <w:lang w:val="ka-GE"/>
        </w:rPr>
        <w:t xml:space="preserve"> </w:t>
      </w:r>
      <w:r w:rsidRPr="00091B57">
        <w:rPr>
          <w:rFonts w:cstheme="minorHAnsi"/>
          <w:sz w:val="24"/>
          <w:szCs w:val="24"/>
          <w:lang w:val="ka-GE"/>
        </w:rPr>
        <w:t>აფხაზეთში</w:t>
      </w:r>
      <w:r w:rsidR="00A43F06" w:rsidRPr="00091B57">
        <w:rPr>
          <w:rFonts w:cstheme="minorHAnsi"/>
          <w:sz w:val="24"/>
          <w:szCs w:val="24"/>
          <w:lang w:val="ka-GE"/>
        </w:rPr>
        <w:t xml:space="preserve"> </w:t>
      </w:r>
      <w:r w:rsidRPr="00091B57">
        <w:rPr>
          <w:rFonts w:cstheme="minorHAnsi"/>
          <w:sz w:val="24"/>
          <w:szCs w:val="24"/>
          <w:lang w:val="ka-GE"/>
        </w:rPr>
        <w:t>მათ</w:t>
      </w:r>
      <w:r w:rsidR="00A43F06" w:rsidRPr="00091B57">
        <w:rPr>
          <w:rFonts w:cstheme="minorHAnsi"/>
          <w:sz w:val="24"/>
          <w:szCs w:val="24"/>
          <w:lang w:val="ka-GE"/>
        </w:rPr>
        <w:t xml:space="preserve"> </w:t>
      </w:r>
      <w:r w:rsidRPr="00091B57">
        <w:rPr>
          <w:rFonts w:cstheme="minorHAnsi"/>
          <w:sz w:val="24"/>
          <w:szCs w:val="24"/>
          <w:lang w:val="ka-GE"/>
        </w:rPr>
        <w:t>ძალადობრივ</w:t>
      </w:r>
      <w:r w:rsidR="00A43F06" w:rsidRPr="00091B57">
        <w:rPr>
          <w:rFonts w:cstheme="minorHAnsi"/>
          <w:sz w:val="24"/>
          <w:szCs w:val="24"/>
          <w:lang w:val="ka-GE"/>
        </w:rPr>
        <w:t xml:space="preserve"> </w:t>
      </w:r>
      <w:r w:rsidRPr="00091B57">
        <w:rPr>
          <w:rFonts w:cstheme="minorHAnsi"/>
          <w:sz w:val="24"/>
          <w:szCs w:val="24"/>
          <w:lang w:val="ka-GE"/>
        </w:rPr>
        <w:t>შეჭრასთან</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დაკავშირებული</w:t>
      </w:r>
      <w:r w:rsidR="00A43F06" w:rsidRPr="00091B57">
        <w:rPr>
          <w:rFonts w:cstheme="minorHAnsi"/>
          <w:sz w:val="24"/>
          <w:szCs w:val="24"/>
          <w:lang w:val="ka-GE"/>
        </w:rPr>
        <w:t xml:space="preserve">. </w:t>
      </w:r>
    </w:p>
    <w:p w14:paraId="7AA09F79" w14:textId="0D6B840D" w:rsidR="00A43F06" w:rsidRPr="00091B57" w:rsidRDefault="00A43F06"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 xml:space="preserve">1917 </w:t>
      </w:r>
      <w:r w:rsidR="00CF4E02" w:rsidRPr="00091B57">
        <w:rPr>
          <w:rFonts w:cstheme="minorHAnsi"/>
          <w:sz w:val="24"/>
          <w:szCs w:val="24"/>
          <w:lang w:val="ka-GE"/>
        </w:rPr>
        <w:t>წლის</w:t>
      </w:r>
      <w:r w:rsidRPr="00091B57">
        <w:rPr>
          <w:rFonts w:cstheme="minorHAnsi"/>
          <w:sz w:val="24"/>
          <w:szCs w:val="24"/>
          <w:lang w:val="ka-GE"/>
        </w:rPr>
        <w:t xml:space="preserve"> 8 </w:t>
      </w:r>
      <w:r w:rsidR="00CF4E02" w:rsidRPr="00091B57">
        <w:rPr>
          <w:rFonts w:cstheme="minorHAnsi"/>
          <w:sz w:val="24"/>
          <w:szCs w:val="24"/>
          <w:lang w:val="ka-GE"/>
        </w:rPr>
        <w:t>ნოემბერს</w:t>
      </w:r>
      <w:r w:rsidRPr="00091B57">
        <w:rPr>
          <w:rFonts w:cstheme="minorHAnsi"/>
          <w:sz w:val="24"/>
          <w:szCs w:val="24"/>
          <w:lang w:val="ka-GE"/>
        </w:rPr>
        <w:t xml:space="preserve"> </w:t>
      </w:r>
      <w:r w:rsidR="00CF4E02" w:rsidRPr="00091B57">
        <w:rPr>
          <w:rFonts w:cstheme="minorHAnsi"/>
          <w:sz w:val="24"/>
          <w:szCs w:val="24"/>
          <w:lang w:val="ka-GE"/>
        </w:rPr>
        <w:t>აფხაზი</w:t>
      </w:r>
      <w:r w:rsidRPr="00091B57">
        <w:rPr>
          <w:rFonts w:cstheme="minorHAnsi"/>
          <w:sz w:val="24"/>
          <w:szCs w:val="24"/>
          <w:lang w:val="ka-GE"/>
        </w:rPr>
        <w:t xml:space="preserve"> </w:t>
      </w:r>
      <w:r w:rsidR="00CF4E02" w:rsidRPr="00091B57">
        <w:rPr>
          <w:rFonts w:cstheme="minorHAnsi"/>
          <w:sz w:val="24"/>
          <w:szCs w:val="24"/>
          <w:lang w:val="ka-GE"/>
        </w:rPr>
        <w:t>ხალხის</w:t>
      </w:r>
      <w:r w:rsidRPr="00091B57">
        <w:rPr>
          <w:rFonts w:cstheme="minorHAnsi"/>
          <w:sz w:val="24"/>
          <w:szCs w:val="24"/>
          <w:lang w:val="ka-GE"/>
        </w:rPr>
        <w:t xml:space="preserve"> </w:t>
      </w:r>
      <w:r w:rsidR="00CF4E02" w:rsidRPr="00091B57">
        <w:rPr>
          <w:rFonts w:cstheme="minorHAnsi"/>
          <w:sz w:val="24"/>
          <w:szCs w:val="24"/>
          <w:lang w:val="ka-GE"/>
        </w:rPr>
        <w:t>ყრილობაზე</w:t>
      </w:r>
      <w:r w:rsidRPr="00091B57">
        <w:rPr>
          <w:rFonts w:cstheme="minorHAnsi"/>
          <w:sz w:val="24"/>
          <w:szCs w:val="24"/>
          <w:lang w:val="ka-GE"/>
        </w:rPr>
        <w:t xml:space="preserve"> </w:t>
      </w:r>
      <w:r w:rsidR="00CF4E02" w:rsidRPr="00091B57">
        <w:rPr>
          <w:rFonts w:cstheme="minorHAnsi"/>
          <w:sz w:val="24"/>
          <w:szCs w:val="24"/>
          <w:lang w:val="ka-GE"/>
        </w:rPr>
        <w:t>მიღებულ</w:t>
      </w:r>
      <w:r w:rsidRPr="00091B57">
        <w:rPr>
          <w:rFonts w:cstheme="minorHAnsi"/>
          <w:sz w:val="24"/>
          <w:szCs w:val="24"/>
          <w:lang w:val="ka-GE"/>
        </w:rPr>
        <w:t xml:space="preserve"> </w:t>
      </w:r>
      <w:proofErr w:type="spellStart"/>
      <w:r w:rsidR="00CF4E02" w:rsidRPr="00091B57">
        <w:rPr>
          <w:rFonts w:cstheme="minorHAnsi"/>
          <w:sz w:val="24"/>
          <w:szCs w:val="24"/>
          <w:lang w:val="ka-GE"/>
        </w:rPr>
        <w:t>დელკარაციაში</w:t>
      </w:r>
      <w:proofErr w:type="spellEnd"/>
      <w:r w:rsidRPr="00091B57">
        <w:rPr>
          <w:rFonts w:cstheme="minorHAnsi"/>
          <w:sz w:val="24"/>
          <w:szCs w:val="24"/>
          <w:lang w:val="ka-GE"/>
        </w:rPr>
        <w:t xml:space="preserve"> </w:t>
      </w:r>
      <w:r w:rsidR="00CF4E02" w:rsidRPr="00091B57">
        <w:rPr>
          <w:rFonts w:cstheme="minorHAnsi"/>
          <w:sz w:val="24"/>
          <w:szCs w:val="24"/>
          <w:lang w:val="ka-GE"/>
        </w:rPr>
        <w:t>აღინიშნებოდა</w:t>
      </w:r>
      <w:r w:rsidRPr="00091B57">
        <w:rPr>
          <w:rFonts w:cstheme="minorHAnsi"/>
          <w:sz w:val="24"/>
          <w:szCs w:val="24"/>
          <w:lang w:val="ka-GE"/>
        </w:rPr>
        <w:t xml:space="preserve">, </w:t>
      </w:r>
      <w:r w:rsidR="00CF4E02" w:rsidRPr="00091B57">
        <w:rPr>
          <w:rFonts w:cstheme="minorHAnsi"/>
          <w:sz w:val="24"/>
          <w:szCs w:val="24"/>
          <w:lang w:val="ka-GE"/>
        </w:rPr>
        <w:t>აფხაზი</w:t>
      </w:r>
      <w:r w:rsidRPr="00091B57">
        <w:rPr>
          <w:rFonts w:cstheme="minorHAnsi"/>
          <w:sz w:val="24"/>
          <w:szCs w:val="24"/>
          <w:lang w:val="ka-GE"/>
        </w:rPr>
        <w:t xml:space="preserve"> </w:t>
      </w:r>
      <w:r w:rsidR="00CF4E02" w:rsidRPr="00091B57">
        <w:rPr>
          <w:rFonts w:cstheme="minorHAnsi"/>
          <w:sz w:val="24"/>
          <w:szCs w:val="24"/>
          <w:lang w:val="ka-GE"/>
        </w:rPr>
        <w:t>ხალხის</w:t>
      </w:r>
      <w:r w:rsidRPr="00091B57">
        <w:rPr>
          <w:rFonts w:cstheme="minorHAnsi"/>
          <w:sz w:val="24"/>
          <w:szCs w:val="24"/>
          <w:lang w:val="ka-GE"/>
        </w:rPr>
        <w:t xml:space="preserve"> </w:t>
      </w:r>
      <w:r w:rsidR="00CF4E02" w:rsidRPr="00091B57">
        <w:rPr>
          <w:rFonts w:cstheme="minorHAnsi"/>
          <w:sz w:val="24"/>
          <w:szCs w:val="24"/>
          <w:lang w:val="ka-GE"/>
        </w:rPr>
        <w:t>თვითგამორკვევაში</w:t>
      </w:r>
      <w:r w:rsidRPr="00091B57">
        <w:rPr>
          <w:rFonts w:cstheme="minorHAnsi"/>
          <w:sz w:val="24"/>
          <w:szCs w:val="24"/>
          <w:lang w:val="ka-GE"/>
        </w:rPr>
        <w:t>, “</w:t>
      </w:r>
      <w:r w:rsidR="00CF4E02" w:rsidRPr="00091B57">
        <w:rPr>
          <w:rFonts w:cstheme="minorHAnsi"/>
          <w:sz w:val="24"/>
          <w:szCs w:val="24"/>
          <w:lang w:val="ka-GE"/>
        </w:rPr>
        <w:t>რომელიც</w:t>
      </w:r>
      <w:r w:rsidRPr="00091B57">
        <w:rPr>
          <w:rFonts w:cstheme="minorHAnsi"/>
          <w:sz w:val="24"/>
          <w:szCs w:val="24"/>
          <w:lang w:val="ka-GE"/>
        </w:rPr>
        <w:t xml:space="preserve"> </w:t>
      </w:r>
      <w:r w:rsidR="00CF4E02" w:rsidRPr="00091B57">
        <w:rPr>
          <w:rFonts w:cstheme="minorHAnsi"/>
          <w:sz w:val="24"/>
          <w:szCs w:val="24"/>
          <w:lang w:val="ka-GE"/>
        </w:rPr>
        <w:t>ათასწლოვან</w:t>
      </w:r>
      <w:r w:rsidRPr="00091B57">
        <w:rPr>
          <w:rFonts w:cstheme="minorHAnsi"/>
          <w:sz w:val="24"/>
          <w:szCs w:val="24"/>
          <w:lang w:val="ka-GE"/>
        </w:rPr>
        <w:t xml:space="preserve"> </w:t>
      </w:r>
      <w:r w:rsidR="00CF4E02" w:rsidRPr="00091B57">
        <w:rPr>
          <w:rFonts w:cstheme="minorHAnsi"/>
          <w:sz w:val="24"/>
          <w:szCs w:val="24"/>
          <w:lang w:val="ka-GE"/>
        </w:rPr>
        <w:t>ისტორიას</w:t>
      </w:r>
      <w:r w:rsidRPr="00091B57">
        <w:rPr>
          <w:rFonts w:cstheme="minorHAnsi"/>
          <w:sz w:val="24"/>
          <w:szCs w:val="24"/>
          <w:lang w:val="ka-GE"/>
        </w:rPr>
        <w:t xml:space="preserve"> </w:t>
      </w:r>
      <w:r w:rsidR="00CF4E02" w:rsidRPr="00091B57">
        <w:rPr>
          <w:rFonts w:cstheme="minorHAnsi"/>
          <w:sz w:val="24"/>
          <w:szCs w:val="24"/>
          <w:lang w:val="ka-GE"/>
        </w:rPr>
        <w:t>ითვლის</w:t>
      </w:r>
      <w:r w:rsidRPr="00091B57">
        <w:rPr>
          <w:rFonts w:cstheme="minorHAnsi"/>
          <w:sz w:val="24"/>
          <w:szCs w:val="24"/>
          <w:lang w:val="ka-GE"/>
        </w:rPr>
        <w:t xml:space="preserve"> </w:t>
      </w:r>
      <w:r w:rsidR="00CF4E02" w:rsidRPr="00091B57">
        <w:rPr>
          <w:rFonts w:cstheme="minorHAnsi"/>
          <w:sz w:val="24"/>
          <w:szCs w:val="24"/>
          <w:lang w:val="ka-GE"/>
        </w:rPr>
        <w:t>და</w:t>
      </w:r>
      <w:r w:rsidRPr="00091B57">
        <w:rPr>
          <w:rFonts w:cstheme="minorHAnsi"/>
          <w:sz w:val="24"/>
          <w:szCs w:val="24"/>
          <w:lang w:val="ka-GE"/>
        </w:rPr>
        <w:t xml:space="preserve"> </w:t>
      </w:r>
      <w:r w:rsidR="00CF4E02" w:rsidRPr="00091B57">
        <w:rPr>
          <w:rFonts w:cstheme="minorHAnsi"/>
          <w:sz w:val="24"/>
          <w:szCs w:val="24"/>
          <w:lang w:val="ka-GE"/>
        </w:rPr>
        <w:t>გააჩნია</w:t>
      </w:r>
      <w:r w:rsidRPr="00091B57">
        <w:rPr>
          <w:rFonts w:cstheme="minorHAnsi"/>
          <w:sz w:val="24"/>
          <w:szCs w:val="24"/>
          <w:lang w:val="ka-GE"/>
        </w:rPr>
        <w:t xml:space="preserve"> </w:t>
      </w:r>
      <w:r w:rsidR="00CF4E02" w:rsidRPr="00091B57">
        <w:rPr>
          <w:rFonts w:cstheme="minorHAnsi"/>
          <w:sz w:val="24"/>
          <w:szCs w:val="24"/>
          <w:lang w:val="ka-GE"/>
        </w:rPr>
        <w:t>უდიდესი</w:t>
      </w:r>
      <w:r w:rsidRPr="00091B57">
        <w:rPr>
          <w:rFonts w:cstheme="minorHAnsi"/>
          <w:sz w:val="24"/>
          <w:szCs w:val="24"/>
          <w:lang w:val="ka-GE"/>
        </w:rPr>
        <w:t xml:space="preserve"> </w:t>
      </w:r>
      <w:r w:rsidR="00CF4E02" w:rsidRPr="00091B57">
        <w:rPr>
          <w:rFonts w:cstheme="minorHAnsi"/>
          <w:sz w:val="24"/>
          <w:szCs w:val="24"/>
          <w:lang w:val="ka-GE"/>
        </w:rPr>
        <w:t>თავისებურებანი</w:t>
      </w:r>
      <w:r w:rsidRPr="00091B57">
        <w:rPr>
          <w:rFonts w:cstheme="minorHAnsi"/>
          <w:sz w:val="24"/>
          <w:szCs w:val="24"/>
          <w:lang w:val="ka-GE"/>
        </w:rPr>
        <w:t xml:space="preserve"> </w:t>
      </w:r>
      <w:r w:rsidR="00CF4E02" w:rsidRPr="00091B57">
        <w:rPr>
          <w:rFonts w:cstheme="minorHAnsi"/>
          <w:sz w:val="24"/>
          <w:szCs w:val="24"/>
          <w:lang w:val="ka-GE"/>
        </w:rPr>
        <w:t>თავისი</w:t>
      </w:r>
      <w:r w:rsidRPr="00091B57">
        <w:rPr>
          <w:rFonts w:cstheme="minorHAnsi"/>
          <w:sz w:val="24"/>
          <w:szCs w:val="24"/>
          <w:lang w:val="ka-GE"/>
        </w:rPr>
        <w:t xml:space="preserve"> </w:t>
      </w:r>
      <w:r w:rsidR="00CF4E02" w:rsidRPr="00091B57">
        <w:rPr>
          <w:rFonts w:cstheme="minorHAnsi"/>
          <w:sz w:val="24"/>
          <w:szCs w:val="24"/>
          <w:lang w:val="ka-GE"/>
        </w:rPr>
        <w:t>ცხოვრების</w:t>
      </w:r>
      <w:r w:rsidRPr="00091B57">
        <w:rPr>
          <w:rFonts w:cstheme="minorHAnsi"/>
          <w:sz w:val="24"/>
          <w:szCs w:val="24"/>
          <w:lang w:val="ka-GE"/>
        </w:rPr>
        <w:t xml:space="preserve"> </w:t>
      </w:r>
      <w:r w:rsidR="00CF4E02" w:rsidRPr="00091B57">
        <w:rPr>
          <w:rFonts w:cstheme="minorHAnsi"/>
          <w:sz w:val="24"/>
          <w:szCs w:val="24"/>
          <w:lang w:val="ka-GE"/>
        </w:rPr>
        <w:t>მოწყობაში</w:t>
      </w:r>
      <w:r w:rsidRPr="00091B57">
        <w:rPr>
          <w:rFonts w:cstheme="minorHAnsi"/>
          <w:sz w:val="24"/>
          <w:szCs w:val="24"/>
          <w:lang w:val="ka-GE"/>
        </w:rPr>
        <w:t xml:space="preserve">“, </w:t>
      </w:r>
      <w:r w:rsidR="00CF4E02" w:rsidRPr="00091B57">
        <w:rPr>
          <w:rFonts w:cstheme="minorHAnsi"/>
          <w:sz w:val="24"/>
          <w:szCs w:val="24"/>
          <w:lang w:val="ka-GE"/>
        </w:rPr>
        <w:t>უნდა</w:t>
      </w:r>
      <w:r w:rsidRPr="00091B57">
        <w:rPr>
          <w:rFonts w:cstheme="minorHAnsi"/>
          <w:sz w:val="24"/>
          <w:szCs w:val="24"/>
          <w:lang w:val="ka-GE"/>
        </w:rPr>
        <w:t xml:space="preserve"> </w:t>
      </w:r>
      <w:r w:rsidR="00CF4E02" w:rsidRPr="00091B57">
        <w:rPr>
          <w:rFonts w:cstheme="minorHAnsi"/>
          <w:sz w:val="24"/>
          <w:szCs w:val="24"/>
          <w:lang w:val="ka-GE"/>
        </w:rPr>
        <w:t>გაჩენილიყო</w:t>
      </w:r>
      <w:r w:rsidRPr="00091B57">
        <w:rPr>
          <w:rFonts w:cstheme="minorHAnsi"/>
          <w:sz w:val="24"/>
          <w:szCs w:val="24"/>
          <w:lang w:val="ka-GE"/>
        </w:rPr>
        <w:t xml:space="preserve"> „</w:t>
      </w:r>
      <w:r w:rsidR="00CF4E02" w:rsidRPr="00091B57">
        <w:rPr>
          <w:rFonts w:cstheme="minorHAnsi"/>
          <w:sz w:val="24"/>
          <w:szCs w:val="24"/>
          <w:lang w:val="ka-GE"/>
        </w:rPr>
        <w:t>ისეთი</w:t>
      </w:r>
      <w:r w:rsidRPr="00091B57">
        <w:rPr>
          <w:rFonts w:cstheme="minorHAnsi"/>
          <w:sz w:val="24"/>
          <w:szCs w:val="24"/>
          <w:lang w:val="ka-GE"/>
        </w:rPr>
        <w:t xml:space="preserve"> </w:t>
      </w:r>
      <w:r w:rsidR="00CF4E02" w:rsidRPr="00091B57">
        <w:rPr>
          <w:rFonts w:cstheme="minorHAnsi"/>
          <w:sz w:val="24"/>
          <w:szCs w:val="24"/>
          <w:lang w:val="ka-GE"/>
        </w:rPr>
        <w:t>ეროვნულ</w:t>
      </w:r>
      <w:r w:rsidRPr="00091B57">
        <w:rPr>
          <w:rFonts w:cstheme="minorHAnsi"/>
          <w:sz w:val="24"/>
          <w:szCs w:val="24"/>
          <w:lang w:val="ka-GE"/>
        </w:rPr>
        <w:t>-</w:t>
      </w:r>
      <w:r w:rsidR="00CF4E02" w:rsidRPr="00091B57">
        <w:rPr>
          <w:rFonts w:cstheme="minorHAnsi"/>
          <w:sz w:val="24"/>
          <w:szCs w:val="24"/>
          <w:lang w:val="ka-GE"/>
        </w:rPr>
        <w:t>პოლიტიკური</w:t>
      </w:r>
      <w:r w:rsidRPr="00091B57">
        <w:rPr>
          <w:rFonts w:cstheme="minorHAnsi"/>
          <w:sz w:val="24"/>
          <w:szCs w:val="24"/>
          <w:lang w:val="ka-GE"/>
        </w:rPr>
        <w:t xml:space="preserve"> </w:t>
      </w:r>
      <w:r w:rsidR="00CF4E02" w:rsidRPr="00091B57">
        <w:rPr>
          <w:rFonts w:cstheme="minorHAnsi"/>
          <w:sz w:val="24"/>
          <w:szCs w:val="24"/>
          <w:lang w:val="ka-GE"/>
        </w:rPr>
        <w:t>ორგანიზაცია</w:t>
      </w:r>
      <w:r w:rsidRPr="00091B57">
        <w:rPr>
          <w:rFonts w:cstheme="minorHAnsi"/>
          <w:sz w:val="24"/>
          <w:szCs w:val="24"/>
          <w:lang w:val="ka-GE"/>
        </w:rPr>
        <w:t xml:space="preserve">, </w:t>
      </w:r>
      <w:r w:rsidR="00CF4E02" w:rsidRPr="00091B57">
        <w:rPr>
          <w:rFonts w:cstheme="minorHAnsi"/>
          <w:sz w:val="24"/>
          <w:szCs w:val="24"/>
          <w:lang w:val="ka-GE"/>
        </w:rPr>
        <w:t>რომელიც</w:t>
      </w:r>
      <w:r w:rsidRPr="00091B57">
        <w:rPr>
          <w:rFonts w:cstheme="minorHAnsi"/>
          <w:sz w:val="24"/>
          <w:szCs w:val="24"/>
          <w:lang w:val="ka-GE"/>
        </w:rPr>
        <w:t xml:space="preserve">, </w:t>
      </w:r>
      <w:r w:rsidR="00CF4E02" w:rsidRPr="00091B57">
        <w:rPr>
          <w:rFonts w:cstheme="minorHAnsi"/>
          <w:sz w:val="24"/>
          <w:szCs w:val="24"/>
          <w:lang w:val="ka-GE"/>
        </w:rPr>
        <w:t>აფხაზი</w:t>
      </w:r>
      <w:r w:rsidRPr="00091B57">
        <w:rPr>
          <w:rFonts w:cstheme="minorHAnsi"/>
          <w:sz w:val="24"/>
          <w:szCs w:val="24"/>
          <w:lang w:val="ka-GE"/>
        </w:rPr>
        <w:t xml:space="preserve"> </w:t>
      </w:r>
      <w:r w:rsidR="00CF4E02" w:rsidRPr="00091B57">
        <w:rPr>
          <w:rFonts w:cstheme="minorHAnsi"/>
          <w:sz w:val="24"/>
          <w:szCs w:val="24"/>
          <w:lang w:val="ka-GE"/>
        </w:rPr>
        <w:t>ხალხის</w:t>
      </w:r>
      <w:r w:rsidRPr="00091B57">
        <w:rPr>
          <w:rFonts w:cstheme="minorHAnsi"/>
          <w:sz w:val="24"/>
          <w:szCs w:val="24"/>
          <w:lang w:val="ka-GE"/>
        </w:rPr>
        <w:t xml:space="preserve"> </w:t>
      </w:r>
      <w:r w:rsidR="00CF4E02" w:rsidRPr="00091B57">
        <w:rPr>
          <w:rFonts w:cstheme="minorHAnsi"/>
          <w:sz w:val="24"/>
          <w:szCs w:val="24"/>
          <w:lang w:val="ka-GE"/>
        </w:rPr>
        <w:t>გაერთიანებით</w:t>
      </w:r>
      <w:r w:rsidRPr="00091B57">
        <w:rPr>
          <w:rFonts w:cstheme="minorHAnsi"/>
          <w:sz w:val="24"/>
          <w:szCs w:val="24"/>
          <w:lang w:val="ka-GE"/>
        </w:rPr>
        <w:t xml:space="preserve">, </w:t>
      </w:r>
      <w:r w:rsidR="00CF4E02" w:rsidRPr="00091B57">
        <w:rPr>
          <w:rFonts w:cstheme="minorHAnsi"/>
          <w:sz w:val="24"/>
          <w:szCs w:val="24"/>
          <w:lang w:val="ka-GE"/>
        </w:rPr>
        <w:t>გამოხატავდა</w:t>
      </w:r>
      <w:r w:rsidRPr="00091B57">
        <w:rPr>
          <w:rFonts w:cstheme="minorHAnsi"/>
          <w:sz w:val="24"/>
          <w:szCs w:val="24"/>
          <w:lang w:val="ka-GE"/>
        </w:rPr>
        <w:t xml:space="preserve"> </w:t>
      </w:r>
      <w:r w:rsidR="00CF4E02" w:rsidRPr="00091B57">
        <w:rPr>
          <w:rFonts w:cstheme="minorHAnsi"/>
          <w:sz w:val="24"/>
          <w:szCs w:val="24"/>
          <w:lang w:val="ka-GE"/>
        </w:rPr>
        <w:t>უმრავლესობის</w:t>
      </w:r>
      <w:r w:rsidRPr="00091B57">
        <w:rPr>
          <w:rFonts w:cstheme="minorHAnsi"/>
          <w:sz w:val="24"/>
          <w:szCs w:val="24"/>
          <w:lang w:val="ka-GE"/>
        </w:rPr>
        <w:t xml:space="preserve"> </w:t>
      </w:r>
      <w:r w:rsidR="00CF4E02" w:rsidRPr="00091B57">
        <w:rPr>
          <w:rFonts w:cstheme="minorHAnsi"/>
          <w:sz w:val="24"/>
          <w:szCs w:val="24"/>
          <w:lang w:val="ka-GE"/>
        </w:rPr>
        <w:t>ნებას</w:t>
      </w:r>
      <w:r w:rsidRPr="00091B57">
        <w:rPr>
          <w:rFonts w:cstheme="minorHAnsi"/>
          <w:sz w:val="24"/>
          <w:szCs w:val="24"/>
          <w:lang w:val="ka-GE"/>
        </w:rPr>
        <w:t xml:space="preserve"> </w:t>
      </w:r>
      <w:r w:rsidR="00CF4E02" w:rsidRPr="00091B57">
        <w:rPr>
          <w:rFonts w:cstheme="minorHAnsi"/>
          <w:sz w:val="24"/>
          <w:szCs w:val="24"/>
          <w:lang w:val="ka-GE"/>
        </w:rPr>
        <w:t>და</w:t>
      </w:r>
      <w:r w:rsidRPr="00091B57">
        <w:rPr>
          <w:rFonts w:cstheme="minorHAnsi"/>
          <w:sz w:val="24"/>
          <w:szCs w:val="24"/>
          <w:lang w:val="ka-GE"/>
        </w:rPr>
        <w:t xml:space="preserve"> </w:t>
      </w:r>
      <w:r w:rsidR="00CF4E02" w:rsidRPr="00091B57">
        <w:rPr>
          <w:rFonts w:cstheme="minorHAnsi"/>
          <w:sz w:val="24"/>
          <w:szCs w:val="24"/>
          <w:lang w:val="ka-GE"/>
        </w:rPr>
        <w:t>მისი</w:t>
      </w:r>
      <w:r w:rsidRPr="00091B57">
        <w:rPr>
          <w:rFonts w:cstheme="minorHAnsi"/>
          <w:sz w:val="24"/>
          <w:szCs w:val="24"/>
          <w:lang w:val="ka-GE"/>
        </w:rPr>
        <w:t xml:space="preserve"> </w:t>
      </w:r>
      <w:r w:rsidR="00CF4E02" w:rsidRPr="00091B57">
        <w:rPr>
          <w:rFonts w:cstheme="minorHAnsi"/>
          <w:sz w:val="24"/>
          <w:szCs w:val="24"/>
          <w:lang w:val="ka-GE"/>
        </w:rPr>
        <w:t>ინტერესების</w:t>
      </w:r>
      <w:r w:rsidRPr="00091B57">
        <w:rPr>
          <w:rFonts w:cstheme="minorHAnsi"/>
          <w:sz w:val="24"/>
          <w:szCs w:val="24"/>
          <w:lang w:val="ka-GE"/>
        </w:rPr>
        <w:t xml:space="preserve"> </w:t>
      </w:r>
      <w:r w:rsidR="00CF4E02" w:rsidRPr="00091B57">
        <w:rPr>
          <w:rFonts w:cstheme="minorHAnsi"/>
          <w:sz w:val="24"/>
          <w:szCs w:val="24"/>
          <w:lang w:val="ka-GE"/>
        </w:rPr>
        <w:t>სადარაჯოზე</w:t>
      </w:r>
      <w:r w:rsidRPr="00091B57">
        <w:rPr>
          <w:rFonts w:cstheme="minorHAnsi"/>
          <w:sz w:val="24"/>
          <w:szCs w:val="24"/>
          <w:lang w:val="ka-GE"/>
        </w:rPr>
        <w:t xml:space="preserve"> </w:t>
      </w:r>
      <w:r w:rsidR="00CF4E02" w:rsidRPr="00091B57">
        <w:rPr>
          <w:rFonts w:cstheme="minorHAnsi"/>
          <w:sz w:val="24"/>
          <w:szCs w:val="24"/>
          <w:lang w:val="ka-GE"/>
        </w:rPr>
        <w:t>იდგებოდა</w:t>
      </w:r>
      <w:r w:rsidRPr="00091B57">
        <w:rPr>
          <w:rFonts w:cstheme="minorHAnsi"/>
          <w:sz w:val="24"/>
          <w:szCs w:val="24"/>
          <w:lang w:val="ka-GE"/>
        </w:rPr>
        <w:t>.”</w:t>
      </w:r>
      <w:r w:rsidRPr="00091B57">
        <w:rPr>
          <w:rStyle w:val="FootnoteReference"/>
          <w:rFonts w:cstheme="minorHAnsi"/>
          <w:sz w:val="24"/>
          <w:szCs w:val="24"/>
          <w:lang w:val="ka-GE"/>
        </w:rPr>
        <w:footnoteReference w:id="9"/>
      </w:r>
      <w:r w:rsidRPr="00091B57">
        <w:rPr>
          <w:rFonts w:cstheme="minorHAnsi"/>
          <w:sz w:val="24"/>
          <w:szCs w:val="24"/>
          <w:lang w:val="ka-GE"/>
        </w:rPr>
        <w:t xml:space="preserve"> </w:t>
      </w:r>
      <w:r w:rsidR="00CF4E02" w:rsidRPr="00091B57">
        <w:rPr>
          <w:rFonts w:cstheme="minorHAnsi"/>
          <w:sz w:val="24"/>
          <w:szCs w:val="24"/>
          <w:lang w:val="ka-GE"/>
        </w:rPr>
        <w:t>ეს</w:t>
      </w:r>
      <w:r w:rsidRPr="00091B57">
        <w:rPr>
          <w:rFonts w:cstheme="minorHAnsi"/>
          <w:sz w:val="24"/>
          <w:szCs w:val="24"/>
          <w:lang w:val="ka-GE"/>
        </w:rPr>
        <w:t xml:space="preserve"> </w:t>
      </w:r>
      <w:r w:rsidR="00CF4E02" w:rsidRPr="00091B57">
        <w:rPr>
          <w:rFonts w:cstheme="minorHAnsi"/>
          <w:sz w:val="24"/>
          <w:szCs w:val="24"/>
          <w:lang w:val="ka-GE"/>
        </w:rPr>
        <w:t>მოთხოვნა</w:t>
      </w:r>
      <w:r w:rsidRPr="00091B57">
        <w:rPr>
          <w:rFonts w:cstheme="minorHAnsi"/>
          <w:sz w:val="24"/>
          <w:szCs w:val="24"/>
          <w:lang w:val="ka-GE"/>
        </w:rPr>
        <w:t xml:space="preserve"> </w:t>
      </w:r>
      <w:r w:rsidR="00CF4E02" w:rsidRPr="00091B57">
        <w:rPr>
          <w:rFonts w:cstheme="minorHAnsi"/>
          <w:sz w:val="24"/>
          <w:szCs w:val="24"/>
          <w:lang w:val="ka-GE"/>
        </w:rPr>
        <w:t>მკაფიოდ</w:t>
      </w:r>
      <w:r w:rsidRPr="00091B57">
        <w:rPr>
          <w:rFonts w:cstheme="minorHAnsi"/>
          <w:sz w:val="24"/>
          <w:szCs w:val="24"/>
          <w:lang w:val="ka-GE"/>
        </w:rPr>
        <w:t xml:space="preserve"> </w:t>
      </w:r>
      <w:r w:rsidR="00CF4E02" w:rsidRPr="00091B57">
        <w:rPr>
          <w:rFonts w:cstheme="minorHAnsi"/>
          <w:sz w:val="24"/>
          <w:szCs w:val="24"/>
          <w:lang w:val="ka-GE"/>
        </w:rPr>
        <w:t>იკვეთება</w:t>
      </w:r>
      <w:r w:rsidRPr="00091B57">
        <w:rPr>
          <w:rFonts w:cstheme="minorHAnsi"/>
          <w:sz w:val="24"/>
          <w:szCs w:val="24"/>
          <w:lang w:val="ka-GE"/>
        </w:rPr>
        <w:t xml:space="preserve"> </w:t>
      </w:r>
      <w:r w:rsidR="00CF4E02" w:rsidRPr="00091B57">
        <w:rPr>
          <w:rFonts w:cstheme="minorHAnsi"/>
          <w:sz w:val="24"/>
          <w:szCs w:val="24"/>
          <w:lang w:val="ka-GE"/>
        </w:rPr>
        <w:t>აფხაზეთში</w:t>
      </w:r>
      <w:r w:rsidRPr="00091B57">
        <w:rPr>
          <w:rFonts w:cstheme="minorHAnsi"/>
          <w:sz w:val="24"/>
          <w:szCs w:val="24"/>
          <w:lang w:val="ka-GE"/>
        </w:rPr>
        <w:t xml:space="preserve"> 1917 </w:t>
      </w:r>
      <w:r w:rsidR="00CF4E02" w:rsidRPr="00091B57">
        <w:rPr>
          <w:rFonts w:cstheme="minorHAnsi"/>
          <w:sz w:val="24"/>
          <w:szCs w:val="24"/>
          <w:lang w:val="ka-GE"/>
        </w:rPr>
        <w:t>წლის</w:t>
      </w:r>
      <w:r w:rsidRPr="00091B57">
        <w:rPr>
          <w:rFonts w:cstheme="minorHAnsi"/>
          <w:sz w:val="24"/>
          <w:szCs w:val="24"/>
          <w:lang w:val="ka-GE"/>
        </w:rPr>
        <w:t xml:space="preserve"> </w:t>
      </w:r>
      <w:r w:rsidR="00CF4E02" w:rsidRPr="00091B57">
        <w:rPr>
          <w:rFonts w:cstheme="minorHAnsi"/>
          <w:sz w:val="24"/>
          <w:szCs w:val="24"/>
          <w:lang w:val="ka-GE"/>
        </w:rPr>
        <w:t>რევოლუციის</w:t>
      </w:r>
      <w:r w:rsidRPr="00091B57">
        <w:rPr>
          <w:rFonts w:cstheme="minorHAnsi"/>
          <w:sz w:val="24"/>
          <w:szCs w:val="24"/>
          <w:lang w:val="ka-GE"/>
        </w:rPr>
        <w:t xml:space="preserve"> </w:t>
      </w:r>
      <w:r w:rsidR="00CF4E02" w:rsidRPr="00091B57">
        <w:rPr>
          <w:rFonts w:cstheme="minorHAnsi"/>
          <w:sz w:val="24"/>
          <w:szCs w:val="24"/>
          <w:lang w:val="ka-GE"/>
        </w:rPr>
        <w:t>თანმდევ</w:t>
      </w:r>
      <w:r w:rsidRPr="00091B57">
        <w:rPr>
          <w:rFonts w:cstheme="minorHAnsi"/>
          <w:sz w:val="24"/>
          <w:szCs w:val="24"/>
          <w:lang w:val="ka-GE"/>
        </w:rPr>
        <w:t xml:space="preserve"> </w:t>
      </w:r>
      <w:r w:rsidR="00CF4E02" w:rsidRPr="00091B57">
        <w:rPr>
          <w:rFonts w:cstheme="minorHAnsi"/>
          <w:sz w:val="24"/>
          <w:szCs w:val="24"/>
          <w:lang w:val="ka-GE"/>
        </w:rPr>
        <w:t>მოვლენებში</w:t>
      </w:r>
      <w:r w:rsidRPr="00091B57">
        <w:rPr>
          <w:rFonts w:cstheme="minorHAnsi"/>
          <w:sz w:val="24"/>
          <w:szCs w:val="24"/>
          <w:lang w:val="ka-GE"/>
        </w:rPr>
        <w:t xml:space="preserve">. </w:t>
      </w:r>
      <w:r w:rsidR="00CF4E02" w:rsidRPr="00091B57">
        <w:rPr>
          <w:rFonts w:cstheme="minorHAnsi"/>
          <w:sz w:val="24"/>
          <w:szCs w:val="24"/>
          <w:lang w:val="ka-GE"/>
        </w:rPr>
        <w:t>ერთ</w:t>
      </w:r>
      <w:r w:rsidRPr="00091B57">
        <w:rPr>
          <w:rFonts w:cstheme="minorHAnsi"/>
          <w:sz w:val="24"/>
          <w:szCs w:val="24"/>
          <w:lang w:val="ka-GE"/>
        </w:rPr>
        <w:t>-</w:t>
      </w:r>
      <w:r w:rsidR="00CF4E02" w:rsidRPr="00091B57">
        <w:rPr>
          <w:rFonts w:cstheme="minorHAnsi"/>
          <w:sz w:val="24"/>
          <w:szCs w:val="24"/>
          <w:lang w:val="ka-GE"/>
        </w:rPr>
        <w:t>ერთ</w:t>
      </w:r>
      <w:r w:rsidRPr="00091B57">
        <w:rPr>
          <w:rFonts w:cstheme="minorHAnsi"/>
          <w:sz w:val="24"/>
          <w:szCs w:val="24"/>
          <w:lang w:val="ka-GE"/>
        </w:rPr>
        <w:t xml:space="preserve"> </w:t>
      </w:r>
      <w:r w:rsidR="00CF4E02" w:rsidRPr="00091B57">
        <w:rPr>
          <w:rFonts w:cstheme="minorHAnsi"/>
          <w:sz w:val="24"/>
          <w:szCs w:val="24"/>
          <w:lang w:val="ka-GE"/>
        </w:rPr>
        <w:t>ოფიციალურ</w:t>
      </w:r>
      <w:r w:rsidRPr="00091B57">
        <w:rPr>
          <w:rFonts w:cstheme="minorHAnsi"/>
          <w:sz w:val="24"/>
          <w:szCs w:val="24"/>
          <w:lang w:val="ka-GE"/>
        </w:rPr>
        <w:t xml:space="preserve"> </w:t>
      </w:r>
      <w:r w:rsidR="00CF4E02" w:rsidRPr="00091B57">
        <w:rPr>
          <w:rFonts w:cstheme="minorHAnsi"/>
          <w:sz w:val="24"/>
          <w:szCs w:val="24"/>
          <w:lang w:val="ka-GE"/>
        </w:rPr>
        <w:t>დოკუმენტში</w:t>
      </w:r>
      <w:r w:rsidRPr="00091B57">
        <w:rPr>
          <w:rFonts w:cstheme="minorHAnsi"/>
          <w:sz w:val="24"/>
          <w:szCs w:val="24"/>
          <w:lang w:val="ka-GE"/>
        </w:rPr>
        <w:t xml:space="preserve"> </w:t>
      </w:r>
      <w:r w:rsidR="00CF4E02" w:rsidRPr="00091B57">
        <w:rPr>
          <w:rFonts w:cstheme="minorHAnsi"/>
          <w:sz w:val="24"/>
          <w:szCs w:val="24"/>
          <w:lang w:val="ka-GE"/>
        </w:rPr>
        <w:t>აფხაზები</w:t>
      </w:r>
      <w:r w:rsidRPr="00091B57">
        <w:rPr>
          <w:rFonts w:cstheme="minorHAnsi"/>
          <w:sz w:val="24"/>
          <w:szCs w:val="24"/>
          <w:lang w:val="ka-GE"/>
        </w:rPr>
        <w:t xml:space="preserve"> </w:t>
      </w:r>
      <w:r w:rsidR="00CF4E02" w:rsidRPr="00091B57">
        <w:rPr>
          <w:rFonts w:cstheme="minorHAnsi"/>
          <w:sz w:val="24"/>
          <w:szCs w:val="24"/>
          <w:lang w:val="ka-GE"/>
        </w:rPr>
        <w:t>ჩრდილოკავკასიელ</w:t>
      </w:r>
      <w:r w:rsidRPr="00091B57">
        <w:rPr>
          <w:rFonts w:cstheme="minorHAnsi"/>
          <w:sz w:val="24"/>
          <w:szCs w:val="24"/>
          <w:lang w:val="ka-GE"/>
        </w:rPr>
        <w:t xml:space="preserve"> </w:t>
      </w:r>
      <w:r w:rsidR="00CF4E02" w:rsidRPr="00091B57">
        <w:rPr>
          <w:rFonts w:cstheme="minorHAnsi"/>
          <w:sz w:val="24"/>
          <w:szCs w:val="24"/>
          <w:lang w:val="ka-GE"/>
        </w:rPr>
        <w:t>ხალხებს</w:t>
      </w:r>
      <w:r w:rsidRPr="00091B57">
        <w:rPr>
          <w:rFonts w:cstheme="minorHAnsi"/>
          <w:sz w:val="24"/>
          <w:szCs w:val="24"/>
          <w:lang w:val="ka-GE"/>
        </w:rPr>
        <w:t xml:space="preserve"> </w:t>
      </w:r>
      <w:r w:rsidR="00CF4E02" w:rsidRPr="00091B57">
        <w:rPr>
          <w:rFonts w:cstheme="minorHAnsi"/>
          <w:sz w:val="24"/>
          <w:szCs w:val="24"/>
          <w:lang w:val="ka-GE"/>
        </w:rPr>
        <w:t>ძმებად</w:t>
      </w:r>
      <w:r w:rsidRPr="00091B57">
        <w:rPr>
          <w:rFonts w:cstheme="minorHAnsi"/>
          <w:sz w:val="24"/>
          <w:szCs w:val="24"/>
          <w:lang w:val="ka-GE"/>
        </w:rPr>
        <w:t xml:space="preserve"> </w:t>
      </w:r>
      <w:r w:rsidR="00CF4E02" w:rsidRPr="00091B57">
        <w:rPr>
          <w:rFonts w:cstheme="minorHAnsi"/>
          <w:sz w:val="24"/>
          <w:szCs w:val="24"/>
          <w:lang w:val="ka-GE"/>
        </w:rPr>
        <w:t>მოიხსენიებდნენ</w:t>
      </w:r>
      <w:r w:rsidRPr="00091B57">
        <w:rPr>
          <w:rFonts w:cstheme="minorHAnsi"/>
          <w:sz w:val="24"/>
          <w:szCs w:val="24"/>
          <w:lang w:val="ka-GE"/>
        </w:rPr>
        <w:t>: “</w:t>
      </w:r>
      <w:r w:rsidR="00CF4E02" w:rsidRPr="00091B57">
        <w:rPr>
          <w:rFonts w:cstheme="minorHAnsi"/>
          <w:i/>
          <w:sz w:val="24"/>
          <w:szCs w:val="24"/>
          <w:lang w:val="ka-GE"/>
        </w:rPr>
        <w:t>აფხაზი</w:t>
      </w:r>
      <w:r w:rsidRPr="00091B57">
        <w:rPr>
          <w:rFonts w:cstheme="minorHAnsi"/>
          <w:i/>
          <w:sz w:val="24"/>
          <w:szCs w:val="24"/>
          <w:lang w:val="ka-GE"/>
        </w:rPr>
        <w:t xml:space="preserve"> </w:t>
      </w:r>
      <w:r w:rsidR="00CF4E02" w:rsidRPr="00091B57">
        <w:rPr>
          <w:rFonts w:cstheme="minorHAnsi"/>
          <w:i/>
          <w:sz w:val="24"/>
          <w:szCs w:val="24"/>
          <w:lang w:val="ka-GE"/>
        </w:rPr>
        <w:t>ხალხი</w:t>
      </w:r>
      <w:r w:rsidRPr="00091B57">
        <w:rPr>
          <w:rFonts w:cstheme="minorHAnsi"/>
          <w:i/>
          <w:sz w:val="24"/>
          <w:szCs w:val="24"/>
          <w:lang w:val="ka-GE"/>
        </w:rPr>
        <w:t xml:space="preserve"> </w:t>
      </w:r>
      <w:r w:rsidR="00CF4E02" w:rsidRPr="00091B57">
        <w:rPr>
          <w:rFonts w:cstheme="minorHAnsi"/>
          <w:i/>
          <w:sz w:val="24"/>
          <w:szCs w:val="24"/>
          <w:lang w:val="ka-GE"/>
        </w:rPr>
        <w:t>დარწმუნებულია</w:t>
      </w:r>
      <w:r w:rsidRPr="00091B57">
        <w:rPr>
          <w:rFonts w:cstheme="minorHAnsi"/>
          <w:i/>
          <w:sz w:val="24"/>
          <w:szCs w:val="24"/>
          <w:lang w:val="ka-GE"/>
        </w:rPr>
        <w:t xml:space="preserve"> </w:t>
      </w:r>
      <w:r w:rsidR="00CF4E02" w:rsidRPr="00091B57">
        <w:rPr>
          <w:rFonts w:cstheme="minorHAnsi"/>
          <w:i/>
          <w:sz w:val="24"/>
          <w:szCs w:val="24"/>
          <w:lang w:val="ka-GE"/>
        </w:rPr>
        <w:t>იმაში</w:t>
      </w:r>
      <w:r w:rsidRPr="00091B57">
        <w:rPr>
          <w:rFonts w:cstheme="minorHAnsi"/>
          <w:i/>
          <w:sz w:val="24"/>
          <w:szCs w:val="24"/>
          <w:lang w:val="ka-GE"/>
        </w:rPr>
        <w:t xml:space="preserve">, </w:t>
      </w:r>
      <w:r w:rsidR="00CF4E02" w:rsidRPr="00091B57">
        <w:rPr>
          <w:rFonts w:cstheme="minorHAnsi"/>
          <w:i/>
          <w:sz w:val="24"/>
          <w:szCs w:val="24"/>
          <w:lang w:val="ka-GE"/>
        </w:rPr>
        <w:t>რომ</w:t>
      </w:r>
      <w:r w:rsidRPr="00091B57">
        <w:rPr>
          <w:rFonts w:cstheme="minorHAnsi"/>
          <w:i/>
          <w:sz w:val="24"/>
          <w:szCs w:val="24"/>
          <w:lang w:val="ka-GE"/>
        </w:rPr>
        <w:t xml:space="preserve"> </w:t>
      </w:r>
      <w:r w:rsidR="00CF4E02" w:rsidRPr="00091B57">
        <w:rPr>
          <w:rFonts w:cstheme="minorHAnsi"/>
          <w:i/>
          <w:sz w:val="24"/>
          <w:szCs w:val="24"/>
          <w:lang w:val="ka-GE"/>
        </w:rPr>
        <w:t>მისი</w:t>
      </w:r>
      <w:r w:rsidRPr="00091B57">
        <w:rPr>
          <w:rFonts w:cstheme="minorHAnsi"/>
          <w:i/>
          <w:sz w:val="24"/>
          <w:szCs w:val="24"/>
          <w:lang w:val="ka-GE"/>
        </w:rPr>
        <w:t xml:space="preserve"> </w:t>
      </w:r>
      <w:r w:rsidR="00CF4E02" w:rsidRPr="00091B57">
        <w:rPr>
          <w:rFonts w:cstheme="minorHAnsi"/>
          <w:i/>
          <w:sz w:val="24"/>
          <w:szCs w:val="24"/>
          <w:lang w:val="ka-GE"/>
        </w:rPr>
        <w:t>ძმები</w:t>
      </w:r>
      <w:r w:rsidRPr="00091B57">
        <w:rPr>
          <w:rFonts w:cstheme="minorHAnsi"/>
          <w:i/>
          <w:sz w:val="24"/>
          <w:szCs w:val="24"/>
          <w:lang w:val="ka-GE"/>
        </w:rPr>
        <w:t xml:space="preserve">, </w:t>
      </w:r>
      <w:r w:rsidR="00CF4E02" w:rsidRPr="00091B57">
        <w:rPr>
          <w:rFonts w:cstheme="minorHAnsi"/>
          <w:i/>
          <w:sz w:val="24"/>
          <w:szCs w:val="24"/>
          <w:lang w:val="ka-GE"/>
        </w:rPr>
        <w:t>ჩრდილოეთ</w:t>
      </w:r>
      <w:r w:rsidRPr="00091B57">
        <w:rPr>
          <w:rFonts w:cstheme="minorHAnsi"/>
          <w:i/>
          <w:sz w:val="24"/>
          <w:szCs w:val="24"/>
          <w:lang w:val="ka-GE"/>
        </w:rPr>
        <w:t xml:space="preserve"> </w:t>
      </w:r>
      <w:r w:rsidR="00CF4E02" w:rsidRPr="00091B57">
        <w:rPr>
          <w:rFonts w:cstheme="minorHAnsi"/>
          <w:i/>
          <w:sz w:val="24"/>
          <w:szCs w:val="24"/>
          <w:lang w:val="ka-GE"/>
        </w:rPr>
        <w:t>კავკასიის</w:t>
      </w:r>
      <w:r w:rsidRPr="00091B57">
        <w:rPr>
          <w:rFonts w:cstheme="minorHAnsi"/>
          <w:i/>
          <w:sz w:val="24"/>
          <w:szCs w:val="24"/>
          <w:lang w:val="ka-GE"/>
        </w:rPr>
        <w:t xml:space="preserve"> </w:t>
      </w:r>
      <w:r w:rsidR="00CF4E02" w:rsidRPr="00091B57">
        <w:rPr>
          <w:rFonts w:cstheme="minorHAnsi"/>
          <w:i/>
          <w:sz w:val="24"/>
          <w:szCs w:val="24"/>
          <w:lang w:val="ka-GE"/>
        </w:rPr>
        <w:t>და</w:t>
      </w:r>
      <w:r w:rsidRPr="00091B57">
        <w:rPr>
          <w:rFonts w:cstheme="minorHAnsi"/>
          <w:i/>
          <w:sz w:val="24"/>
          <w:szCs w:val="24"/>
          <w:lang w:val="ka-GE"/>
        </w:rPr>
        <w:t xml:space="preserve"> </w:t>
      </w:r>
      <w:r w:rsidR="00CF4E02" w:rsidRPr="00091B57">
        <w:rPr>
          <w:rFonts w:cstheme="minorHAnsi"/>
          <w:i/>
          <w:sz w:val="24"/>
          <w:szCs w:val="24"/>
          <w:lang w:val="ka-GE"/>
        </w:rPr>
        <w:t>დაღესტნის</w:t>
      </w:r>
      <w:r w:rsidRPr="00091B57">
        <w:rPr>
          <w:rFonts w:cstheme="minorHAnsi"/>
          <w:i/>
          <w:sz w:val="24"/>
          <w:szCs w:val="24"/>
          <w:lang w:val="ka-GE"/>
        </w:rPr>
        <w:t xml:space="preserve"> </w:t>
      </w:r>
      <w:r w:rsidR="00CF4E02" w:rsidRPr="00091B57">
        <w:rPr>
          <w:rFonts w:cstheme="minorHAnsi"/>
          <w:i/>
          <w:sz w:val="24"/>
          <w:szCs w:val="24"/>
          <w:lang w:val="ka-GE"/>
        </w:rPr>
        <w:t>მთიელები</w:t>
      </w:r>
      <w:r w:rsidRPr="00091B57">
        <w:rPr>
          <w:rFonts w:cstheme="minorHAnsi"/>
          <w:i/>
          <w:sz w:val="24"/>
          <w:szCs w:val="24"/>
          <w:lang w:val="ka-GE"/>
        </w:rPr>
        <w:t xml:space="preserve">, </w:t>
      </w:r>
      <w:r w:rsidR="00CF4E02" w:rsidRPr="00091B57">
        <w:rPr>
          <w:rFonts w:cstheme="minorHAnsi"/>
          <w:i/>
          <w:sz w:val="24"/>
          <w:szCs w:val="24"/>
          <w:lang w:val="ka-GE"/>
        </w:rPr>
        <w:t>მხარს</w:t>
      </w:r>
      <w:r w:rsidRPr="00091B57">
        <w:rPr>
          <w:rFonts w:cstheme="minorHAnsi"/>
          <w:i/>
          <w:sz w:val="24"/>
          <w:szCs w:val="24"/>
          <w:lang w:val="ka-GE"/>
        </w:rPr>
        <w:t xml:space="preserve"> </w:t>
      </w:r>
      <w:r w:rsidR="00CF4E02" w:rsidRPr="00091B57">
        <w:rPr>
          <w:rFonts w:cstheme="minorHAnsi"/>
          <w:i/>
          <w:sz w:val="24"/>
          <w:szCs w:val="24"/>
          <w:lang w:val="ka-GE"/>
        </w:rPr>
        <w:t>დაუჭერენ</w:t>
      </w:r>
      <w:r w:rsidRPr="00091B57">
        <w:rPr>
          <w:rFonts w:cstheme="minorHAnsi"/>
          <w:i/>
          <w:sz w:val="24"/>
          <w:szCs w:val="24"/>
          <w:lang w:val="ka-GE"/>
        </w:rPr>
        <w:t xml:space="preserve"> </w:t>
      </w:r>
      <w:r w:rsidR="00CF4E02" w:rsidRPr="00091B57">
        <w:rPr>
          <w:rFonts w:cstheme="minorHAnsi"/>
          <w:i/>
          <w:sz w:val="24"/>
          <w:szCs w:val="24"/>
          <w:lang w:val="ka-GE"/>
        </w:rPr>
        <w:lastRenderedPageBreak/>
        <w:t>მას</w:t>
      </w:r>
      <w:r w:rsidRPr="00091B57">
        <w:rPr>
          <w:rFonts w:cstheme="minorHAnsi"/>
          <w:i/>
          <w:sz w:val="24"/>
          <w:szCs w:val="24"/>
          <w:lang w:val="ka-GE"/>
        </w:rPr>
        <w:t xml:space="preserve"> </w:t>
      </w:r>
      <w:r w:rsidR="00CF4E02" w:rsidRPr="00091B57">
        <w:rPr>
          <w:rFonts w:cstheme="minorHAnsi"/>
          <w:i/>
          <w:sz w:val="24"/>
          <w:szCs w:val="24"/>
          <w:lang w:val="ka-GE"/>
        </w:rPr>
        <w:t>იმ</w:t>
      </w:r>
      <w:r w:rsidRPr="00091B57">
        <w:rPr>
          <w:rFonts w:cstheme="minorHAnsi"/>
          <w:i/>
          <w:sz w:val="24"/>
          <w:szCs w:val="24"/>
          <w:lang w:val="ka-GE"/>
        </w:rPr>
        <w:t xml:space="preserve"> </w:t>
      </w:r>
      <w:r w:rsidR="00CF4E02" w:rsidRPr="00091B57">
        <w:rPr>
          <w:rFonts w:cstheme="minorHAnsi"/>
          <w:i/>
          <w:sz w:val="24"/>
          <w:szCs w:val="24"/>
          <w:lang w:val="ka-GE"/>
        </w:rPr>
        <w:t>შემთხვევაში</w:t>
      </w:r>
      <w:r w:rsidRPr="00091B57">
        <w:rPr>
          <w:rFonts w:cstheme="minorHAnsi"/>
          <w:i/>
          <w:sz w:val="24"/>
          <w:szCs w:val="24"/>
          <w:lang w:val="ka-GE"/>
        </w:rPr>
        <w:t xml:space="preserve">, </w:t>
      </w:r>
      <w:r w:rsidR="00CF4E02" w:rsidRPr="00091B57">
        <w:rPr>
          <w:rFonts w:cstheme="minorHAnsi"/>
          <w:i/>
          <w:sz w:val="24"/>
          <w:szCs w:val="24"/>
          <w:lang w:val="ka-GE"/>
        </w:rPr>
        <w:t>როდესაც</w:t>
      </w:r>
      <w:r w:rsidRPr="00091B57">
        <w:rPr>
          <w:rFonts w:cstheme="minorHAnsi"/>
          <w:i/>
          <w:sz w:val="24"/>
          <w:szCs w:val="24"/>
          <w:lang w:val="ka-GE"/>
        </w:rPr>
        <w:t xml:space="preserve"> </w:t>
      </w:r>
      <w:r w:rsidR="00CF4E02" w:rsidRPr="00091B57">
        <w:rPr>
          <w:rFonts w:cstheme="minorHAnsi"/>
          <w:i/>
          <w:sz w:val="24"/>
          <w:szCs w:val="24"/>
          <w:lang w:val="ka-GE"/>
        </w:rPr>
        <w:t>ის</w:t>
      </w:r>
      <w:r w:rsidRPr="00091B57">
        <w:rPr>
          <w:rFonts w:cstheme="minorHAnsi"/>
          <w:i/>
          <w:sz w:val="24"/>
          <w:szCs w:val="24"/>
          <w:lang w:val="ka-GE"/>
        </w:rPr>
        <w:t xml:space="preserve"> </w:t>
      </w:r>
      <w:r w:rsidR="00CF4E02" w:rsidRPr="00091B57">
        <w:rPr>
          <w:rFonts w:cstheme="minorHAnsi"/>
          <w:i/>
          <w:sz w:val="24"/>
          <w:szCs w:val="24"/>
          <w:lang w:val="ka-GE"/>
        </w:rPr>
        <w:t>დაიცავს</w:t>
      </w:r>
      <w:r w:rsidRPr="00091B57">
        <w:rPr>
          <w:rFonts w:cstheme="minorHAnsi"/>
          <w:i/>
          <w:sz w:val="24"/>
          <w:szCs w:val="24"/>
          <w:lang w:val="ka-GE"/>
        </w:rPr>
        <w:t xml:space="preserve"> </w:t>
      </w:r>
      <w:r w:rsidR="00CF4E02" w:rsidRPr="00091B57">
        <w:rPr>
          <w:rFonts w:cstheme="minorHAnsi"/>
          <w:i/>
          <w:sz w:val="24"/>
          <w:szCs w:val="24"/>
          <w:lang w:val="ka-GE"/>
        </w:rPr>
        <w:t>თავის</w:t>
      </w:r>
      <w:r w:rsidRPr="00091B57">
        <w:rPr>
          <w:rFonts w:cstheme="minorHAnsi"/>
          <w:i/>
          <w:sz w:val="24"/>
          <w:szCs w:val="24"/>
          <w:lang w:val="ka-GE"/>
        </w:rPr>
        <w:t xml:space="preserve"> </w:t>
      </w:r>
      <w:r w:rsidR="00CF4E02" w:rsidRPr="00091B57">
        <w:rPr>
          <w:rFonts w:cstheme="minorHAnsi"/>
          <w:i/>
          <w:sz w:val="24"/>
          <w:szCs w:val="24"/>
          <w:lang w:val="ka-GE"/>
        </w:rPr>
        <w:t>უფლებებს</w:t>
      </w:r>
      <w:r w:rsidRPr="00091B57">
        <w:rPr>
          <w:rFonts w:cstheme="minorHAnsi"/>
          <w:sz w:val="24"/>
          <w:szCs w:val="24"/>
          <w:lang w:val="ka-GE"/>
        </w:rPr>
        <w:t xml:space="preserve">. </w:t>
      </w:r>
      <w:r w:rsidR="00CF4E02" w:rsidRPr="00091B57">
        <w:rPr>
          <w:rFonts w:cstheme="minorHAnsi"/>
          <w:i/>
          <w:sz w:val="24"/>
          <w:szCs w:val="24"/>
          <w:lang w:val="ka-GE"/>
        </w:rPr>
        <w:t>აფხაზი</w:t>
      </w:r>
      <w:r w:rsidRPr="00091B57">
        <w:rPr>
          <w:rFonts w:cstheme="minorHAnsi"/>
          <w:i/>
          <w:sz w:val="24"/>
          <w:szCs w:val="24"/>
          <w:lang w:val="ka-GE"/>
        </w:rPr>
        <w:t xml:space="preserve"> </w:t>
      </w:r>
      <w:r w:rsidR="00CF4E02" w:rsidRPr="00091B57">
        <w:rPr>
          <w:rFonts w:cstheme="minorHAnsi"/>
          <w:i/>
          <w:sz w:val="24"/>
          <w:szCs w:val="24"/>
          <w:lang w:val="ka-GE"/>
        </w:rPr>
        <w:t>ხალხი</w:t>
      </w:r>
      <w:r w:rsidRPr="00091B57">
        <w:rPr>
          <w:rFonts w:cstheme="minorHAnsi"/>
          <w:i/>
          <w:sz w:val="24"/>
          <w:szCs w:val="24"/>
          <w:lang w:val="ka-GE"/>
        </w:rPr>
        <w:t xml:space="preserve"> </w:t>
      </w:r>
      <w:r w:rsidR="00CF4E02" w:rsidRPr="00091B57">
        <w:rPr>
          <w:rFonts w:cstheme="minorHAnsi"/>
          <w:i/>
          <w:sz w:val="24"/>
          <w:szCs w:val="24"/>
          <w:lang w:val="ka-GE"/>
        </w:rPr>
        <w:t>შედის</w:t>
      </w:r>
      <w:r w:rsidRPr="00091B57">
        <w:rPr>
          <w:rFonts w:cstheme="minorHAnsi"/>
          <w:i/>
          <w:sz w:val="24"/>
          <w:szCs w:val="24"/>
          <w:lang w:val="ka-GE"/>
        </w:rPr>
        <w:t xml:space="preserve"> </w:t>
      </w:r>
      <w:r w:rsidR="00CF4E02" w:rsidRPr="00091B57">
        <w:rPr>
          <w:rFonts w:cstheme="minorHAnsi"/>
          <w:i/>
          <w:sz w:val="24"/>
          <w:szCs w:val="24"/>
          <w:lang w:val="ka-GE"/>
        </w:rPr>
        <w:t>ჩრდილოეთ</w:t>
      </w:r>
      <w:r w:rsidRPr="00091B57">
        <w:rPr>
          <w:rFonts w:cstheme="minorHAnsi"/>
          <w:i/>
          <w:sz w:val="24"/>
          <w:szCs w:val="24"/>
          <w:lang w:val="ka-GE"/>
        </w:rPr>
        <w:t xml:space="preserve"> </w:t>
      </w:r>
      <w:r w:rsidR="00CF4E02" w:rsidRPr="00091B57">
        <w:rPr>
          <w:rFonts w:cstheme="minorHAnsi"/>
          <w:i/>
          <w:sz w:val="24"/>
          <w:szCs w:val="24"/>
          <w:lang w:val="ka-GE"/>
        </w:rPr>
        <w:t>კავკასიის</w:t>
      </w:r>
      <w:r w:rsidRPr="00091B57">
        <w:rPr>
          <w:rFonts w:cstheme="minorHAnsi"/>
          <w:i/>
          <w:sz w:val="24"/>
          <w:szCs w:val="24"/>
          <w:lang w:val="ka-GE"/>
        </w:rPr>
        <w:t xml:space="preserve">, </w:t>
      </w:r>
      <w:r w:rsidR="00CF4E02" w:rsidRPr="00091B57">
        <w:rPr>
          <w:rFonts w:cstheme="minorHAnsi"/>
          <w:i/>
          <w:sz w:val="24"/>
          <w:szCs w:val="24"/>
          <w:lang w:val="ka-GE"/>
        </w:rPr>
        <w:t>დაღესტნისა</w:t>
      </w:r>
      <w:r w:rsidRPr="00091B57">
        <w:rPr>
          <w:rFonts w:cstheme="minorHAnsi"/>
          <w:i/>
          <w:sz w:val="24"/>
          <w:szCs w:val="24"/>
          <w:lang w:val="ka-GE"/>
        </w:rPr>
        <w:t xml:space="preserve"> </w:t>
      </w:r>
      <w:r w:rsidR="00CF4E02" w:rsidRPr="00091B57">
        <w:rPr>
          <w:rFonts w:cstheme="minorHAnsi"/>
          <w:i/>
          <w:sz w:val="24"/>
          <w:szCs w:val="24"/>
          <w:lang w:val="ka-GE"/>
        </w:rPr>
        <w:t>და</w:t>
      </w:r>
      <w:r w:rsidRPr="00091B57">
        <w:rPr>
          <w:rFonts w:cstheme="minorHAnsi"/>
          <w:i/>
          <w:sz w:val="24"/>
          <w:szCs w:val="24"/>
          <w:lang w:val="ka-GE"/>
        </w:rPr>
        <w:t xml:space="preserve"> </w:t>
      </w:r>
      <w:r w:rsidR="00CF4E02" w:rsidRPr="00091B57">
        <w:rPr>
          <w:rFonts w:cstheme="minorHAnsi"/>
          <w:i/>
          <w:sz w:val="24"/>
          <w:szCs w:val="24"/>
          <w:lang w:val="ka-GE"/>
        </w:rPr>
        <w:t>აფხაზეთის</w:t>
      </w:r>
      <w:r w:rsidRPr="00091B57">
        <w:rPr>
          <w:rFonts w:cstheme="minorHAnsi"/>
          <w:i/>
          <w:sz w:val="24"/>
          <w:szCs w:val="24"/>
          <w:lang w:val="ka-GE"/>
        </w:rPr>
        <w:t xml:space="preserve"> </w:t>
      </w:r>
      <w:r w:rsidR="00CF4E02" w:rsidRPr="00091B57">
        <w:rPr>
          <w:rFonts w:cstheme="minorHAnsi"/>
          <w:i/>
          <w:sz w:val="24"/>
          <w:szCs w:val="24"/>
          <w:lang w:val="ka-GE"/>
        </w:rPr>
        <w:t>გაერთიანებულ</w:t>
      </w:r>
      <w:r w:rsidRPr="00091B57">
        <w:rPr>
          <w:rFonts w:cstheme="minorHAnsi"/>
          <w:i/>
          <w:sz w:val="24"/>
          <w:szCs w:val="24"/>
          <w:lang w:val="ka-GE"/>
        </w:rPr>
        <w:t xml:space="preserve"> </w:t>
      </w:r>
      <w:r w:rsidR="00CF4E02" w:rsidRPr="00091B57">
        <w:rPr>
          <w:rFonts w:cstheme="minorHAnsi"/>
          <w:i/>
          <w:sz w:val="24"/>
          <w:szCs w:val="24"/>
          <w:lang w:val="ka-GE"/>
        </w:rPr>
        <w:t>მთიელთა</w:t>
      </w:r>
      <w:r w:rsidRPr="00091B57">
        <w:rPr>
          <w:rFonts w:cstheme="minorHAnsi"/>
          <w:i/>
          <w:sz w:val="24"/>
          <w:szCs w:val="24"/>
          <w:lang w:val="ka-GE"/>
        </w:rPr>
        <w:t xml:space="preserve"> </w:t>
      </w:r>
      <w:r w:rsidR="00CF4E02" w:rsidRPr="00091B57">
        <w:rPr>
          <w:rFonts w:cstheme="minorHAnsi"/>
          <w:i/>
          <w:sz w:val="24"/>
          <w:szCs w:val="24"/>
          <w:lang w:val="ka-GE"/>
        </w:rPr>
        <w:t>კავშირში</w:t>
      </w:r>
      <w:r w:rsidRPr="00091B57">
        <w:rPr>
          <w:rFonts w:cstheme="minorHAnsi"/>
          <w:i/>
          <w:sz w:val="24"/>
          <w:szCs w:val="24"/>
          <w:lang w:val="ka-GE"/>
        </w:rPr>
        <w:t xml:space="preserve"> _ </w:t>
      </w:r>
      <w:r w:rsidR="00CF4E02" w:rsidRPr="00091B57">
        <w:rPr>
          <w:rFonts w:cstheme="minorHAnsi"/>
          <w:i/>
          <w:sz w:val="24"/>
          <w:szCs w:val="24"/>
          <w:lang w:val="ka-GE"/>
        </w:rPr>
        <w:t>და</w:t>
      </w:r>
      <w:r w:rsidRPr="00091B57">
        <w:rPr>
          <w:rFonts w:cstheme="minorHAnsi"/>
          <w:i/>
          <w:sz w:val="24"/>
          <w:szCs w:val="24"/>
          <w:lang w:val="ka-GE"/>
        </w:rPr>
        <w:t xml:space="preserve">, </w:t>
      </w:r>
      <w:r w:rsidR="00CF4E02" w:rsidRPr="00091B57">
        <w:rPr>
          <w:rFonts w:cstheme="minorHAnsi"/>
          <w:i/>
          <w:sz w:val="24"/>
          <w:szCs w:val="24"/>
          <w:lang w:val="ka-GE"/>
        </w:rPr>
        <w:t>რა</w:t>
      </w:r>
      <w:r w:rsidRPr="00091B57">
        <w:rPr>
          <w:rFonts w:cstheme="minorHAnsi"/>
          <w:i/>
          <w:sz w:val="24"/>
          <w:szCs w:val="24"/>
          <w:lang w:val="ka-GE"/>
        </w:rPr>
        <w:t xml:space="preserve"> </w:t>
      </w:r>
      <w:r w:rsidR="00CF4E02" w:rsidRPr="00091B57">
        <w:rPr>
          <w:rFonts w:cstheme="minorHAnsi"/>
          <w:i/>
          <w:sz w:val="24"/>
          <w:szCs w:val="24"/>
          <w:lang w:val="ka-GE"/>
        </w:rPr>
        <w:t>თქმა</w:t>
      </w:r>
      <w:r w:rsidRPr="00091B57">
        <w:rPr>
          <w:rFonts w:cstheme="minorHAnsi"/>
          <w:i/>
          <w:sz w:val="24"/>
          <w:szCs w:val="24"/>
          <w:lang w:val="ka-GE"/>
        </w:rPr>
        <w:t xml:space="preserve"> </w:t>
      </w:r>
      <w:r w:rsidR="00CF4E02" w:rsidRPr="00091B57">
        <w:rPr>
          <w:rFonts w:cstheme="minorHAnsi"/>
          <w:i/>
          <w:sz w:val="24"/>
          <w:szCs w:val="24"/>
          <w:lang w:val="ka-GE"/>
        </w:rPr>
        <w:t>უნდა</w:t>
      </w:r>
      <w:r w:rsidRPr="00091B57">
        <w:rPr>
          <w:rFonts w:cstheme="minorHAnsi"/>
          <w:i/>
          <w:sz w:val="24"/>
          <w:szCs w:val="24"/>
          <w:lang w:val="ka-GE"/>
        </w:rPr>
        <w:t xml:space="preserve">, </w:t>
      </w:r>
      <w:r w:rsidR="00CF4E02" w:rsidRPr="00091B57">
        <w:rPr>
          <w:rFonts w:cstheme="minorHAnsi"/>
          <w:i/>
          <w:sz w:val="24"/>
          <w:szCs w:val="24"/>
          <w:lang w:val="ka-GE"/>
        </w:rPr>
        <w:t>საჭიროებს</w:t>
      </w:r>
      <w:r w:rsidRPr="00091B57">
        <w:rPr>
          <w:rFonts w:cstheme="minorHAnsi"/>
          <w:i/>
          <w:sz w:val="24"/>
          <w:szCs w:val="24"/>
          <w:lang w:val="ka-GE"/>
        </w:rPr>
        <w:t xml:space="preserve"> </w:t>
      </w:r>
      <w:r w:rsidR="00CF4E02" w:rsidRPr="00091B57">
        <w:rPr>
          <w:rFonts w:cstheme="minorHAnsi"/>
          <w:i/>
          <w:sz w:val="24"/>
          <w:szCs w:val="24"/>
          <w:lang w:val="ka-GE"/>
        </w:rPr>
        <w:t>თავის</w:t>
      </w:r>
      <w:r w:rsidRPr="00091B57">
        <w:rPr>
          <w:rFonts w:cstheme="minorHAnsi"/>
          <w:i/>
          <w:sz w:val="24"/>
          <w:szCs w:val="24"/>
          <w:lang w:val="ka-GE"/>
        </w:rPr>
        <w:t xml:space="preserve"> </w:t>
      </w:r>
      <w:r w:rsidR="00CF4E02" w:rsidRPr="00091B57">
        <w:rPr>
          <w:rFonts w:cstheme="minorHAnsi"/>
          <w:i/>
          <w:sz w:val="24"/>
          <w:szCs w:val="24"/>
          <w:lang w:val="ka-GE"/>
        </w:rPr>
        <w:t>ჩრდილოელ</w:t>
      </w:r>
      <w:r w:rsidRPr="00091B57">
        <w:rPr>
          <w:rFonts w:cstheme="minorHAnsi"/>
          <w:i/>
          <w:sz w:val="24"/>
          <w:szCs w:val="24"/>
          <w:lang w:val="ka-GE"/>
        </w:rPr>
        <w:t xml:space="preserve"> </w:t>
      </w:r>
      <w:r w:rsidR="00CF4E02" w:rsidRPr="00091B57">
        <w:rPr>
          <w:rFonts w:cstheme="minorHAnsi"/>
          <w:i/>
          <w:sz w:val="24"/>
          <w:szCs w:val="24"/>
          <w:lang w:val="ka-GE"/>
        </w:rPr>
        <w:t>ძმებთან</w:t>
      </w:r>
      <w:r w:rsidRPr="00091B57">
        <w:rPr>
          <w:rFonts w:cstheme="minorHAnsi"/>
          <w:i/>
          <w:sz w:val="24"/>
          <w:szCs w:val="24"/>
          <w:lang w:val="ka-GE"/>
        </w:rPr>
        <w:t xml:space="preserve"> </w:t>
      </w:r>
      <w:r w:rsidR="00CF4E02" w:rsidRPr="00091B57">
        <w:rPr>
          <w:rFonts w:cstheme="minorHAnsi"/>
          <w:i/>
          <w:sz w:val="24"/>
          <w:szCs w:val="24"/>
          <w:lang w:val="ka-GE"/>
        </w:rPr>
        <w:t>ყველაზე</w:t>
      </w:r>
      <w:r w:rsidRPr="00091B57">
        <w:rPr>
          <w:rFonts w:cstheme="minorHAnsi"/>
          <w:i/>
          <w:sz w:val="24"/>
          <w:szCs w:val="24"/>
          <w:lang w:val="ka-GE"/>
        </w:rPr>
        <w:t xml:space="preserve"> </w:t>
      </w:r>
      <w:r w:rsidR="00CF4E02" w:rsidRPr="00091B57">
        <w:rPr>
          <w:rFonts w:cstheme="minorHAnsi"/>
          <w:i/>
          <w:sz w:val="24"/>
          <w:szCs w:val="24"/>
          <w:lang w:val="ka-GE"/>
        </w:rPr>
        <w:t>მჭიდრო</w:t>
      </w:r>
      <w:r w:rsidRPr="00091B57">
        <w:rPr>
          <w:rFonts w:cstheme="minorHAnsi"/>
          <w:i/>
          <w:sz w:val="24"/>
          <w:szCs w:val="24"/>
          <w:lang w:val="ka-GE"/>
        </w:rPr>
        <w:t xml:space="preserve"> </w:t>
      </w:r>
      <w:r w:rsidR="00CF4E02" w:rsidRPr="00091B57">
        <w:rPr>
          <w:rFonts w:cstheme="minorHAnsi"/>
          <w:i/>
          <w:sz w:val="24"/>
          <w:szCs w:val="24"/>
          <w:lang w:val="ka-GE"/>
        </w:rPr>
        <w:t>კავშირის</w:t>
      </w:r>
      <w:r w:rsidRPr="00091B57">
        <w:rPr>
          <w:rFonts w:cstheme="minorHAnsi"/>
          <w:i/>
          <w:sz w:val="24"/>
          <w:szCs w:val="24"/>
          <w:lang w:val="ka-GE"/>
        </w:rPr>
        <w:t xml:space="preserve"> </w:t>
      </w:r>
      <w:r w:rsidR="00CF4E02" w:rsidRPr="00091B57">
        <w:rPr>
          <w:rFonts w:cstheme="minorHAnsi"/>
          <w:i/>
          <w:sz w:val="24"/>
          <w:szCs w:val="24"/>
          <w:lang w:val="ka-GE"/>
        </w:rPr>
        <w:t>შენარჩუნებას</w:t>
      </w:r>
      <w:r w:rsidRPr="00091B57">
        <w:rPr>
          <w:rFonts w:cstheme="minorHAnsi"/>
          <w:sz w:val="24"/>
          <w:szCs w:val="24"/>
          <w:lang w:val="ka-GE"/>
        </w:rPr>
        <w:t>.”</w:t>
      </w:r>
      <w:r w:rsidRPr="00091B57">
        <w:rPr>
          <w:rStyle w:val="FootnoteReference"/>
          <w:rFonts w:cstheme="minorHAnsi"/>
          <w:sz w:val="24"/>
          <w:szCs w:val="24"/>
          <w:lang w:val="ka-GE"/>
        </w:rPr>
        <w:footnoteReference w:id="10"/>
      </w:r>
      <w:r w:rsidRPr="00091B57">
        <w:rPr>
          <w:rFonts w:cstheme="minorHAnsi"/>
          <w:sz w:val="24"/>
          <w:szCs w:val="24"/>
          <w:lang w:val="ka-GE"/>
        </w:rPr>
        <w:t xml:space="preserve"> </w:t>
      </w:r>
    </w:p>
    <w:p w14:paraId="7F12F02C" w14:textId="7B6FFE1A" w:rsidR="00A43F06" w:rsidRPr="00091B57" w:rsidRDefault="00CF4E02"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ამ</w:t>
      </w:r>
      <w:r w:rsidR="00A43F06" w:rsidRPr="00091B57">
        <w:rPr>
          <w:rFonts w:cstheme="minorHAnsi"/>
          <w:sz w:val="24"/>
          <w:szCs w:val="24"/>
          <w:lang w:val="ka-GE"/>
        </w:rPr>
        <w:t xml:space="preserve"> </w:t>
      </w:r>
      <w:r w:rsidRPr="00091B57">
        <w:rPr>
          <w:rFonts w:cstheme="minorHAnsi"/>
          <w:sz w:val="24"/>
          <w:szCs w:val="24"/>
          <w:lang w:val="ka-GE"/>
        </w:rPr>
        <w:t>პერიოდში</w:t>
      </w:r>
      <w:r w:rsidR="00A43F06" w:rsidRPr="00091B57">
        <w:rPr>
          <w:rFonts w:cstheme="minorHAnsi"/>
          <w:sz w:val="24"/>
          <w:szCs w:val="24"/>
          <w:lang w:val="ka-GE"/>
        </w:rPr>
        <w:t xml:space="preserve"> </w:t>
      </w:r>
      <w:r w:rsidRPr="00091B57">
        <w:rPr>
          <w:rFonts w:cstheme="minorHAnsi"/>
          <w:sz w:val="24"/>
          <w:szCs w:val="24"/>
          <w:lang w:val="ka-GE"/>
        </w:rPr>
        <w:t>აფხაზთა</w:t>
      </w:r>
      <w:r w:rsidR="00A43F06" w:rsidRPr="00091B57">
        <w:rPr>
          <w:rFonts w:cstheme="minorHAnsi"/>
          <w:sz w:val="24"/>
          <w:szCs w:val="24"/>
          <w:lang w:val="ka-GE"/>
        </w:rPr>
        <w:t xml:space="preserve"> </w:t>
      </w:r>
      <w:r w:rsidRPr="00091B57">
        <w:rPr>
          <w:rFonts w:cstheme="minorHAnsi"/>
          <w:sz w:val="24"/>
          <w:szCs w:val="24"/>
          <w:lang w:val="ka-GE"/>
        </w:rPr>
        <w:t>კულტურულ</w:t>
      </w:r>
      <w:r w:rsidR="00A43F06" w:rsidRPr="00091B57">
        <w:rPr>
          <w:rFonts w:cstheme="minorHAnsi"/>
          <w:sz w:val="24"/>
          <w:szCs w:val="24"/>
          <w:lang w:val="ka-GE"/>
        </w:rPr>
        <w:t xml:space="preserve"> </w:t>
      </w:r>
      <w:r w:rsidRPr="00091B57">
        <w:rPr>
          <w:rFonts w:cstheme="minorHAnsi"/>
          <w:sz w:val="24"/>
          <w:szCs w:val="24"/>
          <w:lang w:val="ka-GE"/>
        </w:rPr>
        <w:t>თვითგამორკვევას</w:t>
      </w:r>
      <w:r w:rsidR="00A43F06" w:rsidRPr="00091B57">
        <w:rPr>
          <w:rFonts w:cstheme="minorHAnsi"/>
          <w:sz w:val="24"/>
          <w:szCs w:val="24"/>
          <w:lang w:val="ka-GE"/>
        </w:rPr>
        <w:t xml:space="preserve"> </w:t>
      </w:r>
      <w:r w:rsidRPr="00091B57">
        <w:rPr>
          <w:rFonts w:cstheme="minorHAnsi"/>
          <w:sz w:val="24"/>
          <w:szCs w:val="24"/>
          <w:lang w:val="ka-GE"/>
        </w:rPr>
        <w:t>თან</w:t>
      </w:r>
      <w:r w:rsidR="00A43F06" w:rsidRPr="00091B57">
        <w:rPr>
          <w:rFonts w:cstheme="minorHAnsi"/>
          <w:sz w:val="24"/>
          <w:szCs w:val="24"/>
          <w:lang w:val="ka-GE"/>
        </w:rPr>
        <w:t xml:space="preserve"> </w:t>
      </w:r>
      <w:r w:rsidRPr="00091B57">
        <w:rPr>
          <w:rFonts w:cstheme="minorHAnsi"/>
          <w:sz w:val="24"/>
          <w:szCs w:val="24"/>
          <w:lang w:val="ka-GE"/>
        </w:rPr>
        <w:t>სდევდა</w:t>
      </w:r>
      <w:r w:rsidR="00A43F06" w:rsidRPr="00091B57">
        <w:rPr>
          <w:rFonts w:cstheme="minorHAnsi"/>
          <w:sz w:val="24"/>
          <w:szCs w:val="24"/>
          <w:lang w:val="ka-GE"/>
        </w:rPr>
        <w:t xml:space="preserve"> </w:t>
      </w:r>
      <w:r w:rsidRPr="00091B57">
        <w:rPr>
          <w:rFonts w:cstheme="minorHAnsi"/>
          <w:sz w:val="24"/>
          <w:szCs w:val="24"/>
          <w:lang w:val="ka-GE"/>
        </w:rPr>
        <w:t>მათი</w:t>
      </w:r>
      <w:r w:rsidR="00A43F06" w:rsidRPr="00091B57">
        <w:rPr>
          <w:rFonts w:cstheme="minorHAnsi"/>
          <w:sz w:val="24"/>
          <w:szCs w:val="24"/>
          <w:lang w:val="ka-GE"/>
        </w:rPr>
        <w:t xml:space="preserve"> </w:t>
      </w:r>
      <w:r w:rsidRPr="00091B57">
        <w:rPr>
          <w:rFonts w:cstheme="minorHAnsi"/>
          <w:sz w:val="24"/>
          <w:szCs w:val="24"/>
          <w:lang w:val="ka-GE"/>
        </w:rPr>
        <w:t>პოლიტიკური</w:t>
      </w:r>
      <w:r w:rsidR="00A43F06" w:rsidRPr="00091B57">
        <w:rPr>
          <w:rFonts w:cstheme="minorHAnsi"/>
          <w:sz w:val="24"/>
          <w:szCs w:val="24"/>
          <w:lang w:val="ka-GE"/>
        </w:rPr>
        <w:t xml:space="preserve"> </w:t>
      </w:r>
      <w:proofErr w:type="spellStart"/>
      <w:r w:rsidRPr="00091B57">
        <w:rPr>
          <w:rFonts w:cstheme="minorHAnsi"/>
          <w:sz w:val="24"/>
          <w:szCs w:val="24"/>
          <w:lang w:val="ka-GE"/>
        </w:rPr>
        <w:t>თვითგამორკვვევა</w:t>
      </w:r>
      <w:proofErr w:type="spellEnd"/>
      <w:r w:rsidR="00A43F06" w:rsidRPr="00091B57">
        <w:rPr>
          <w:rFonts w:cstheme="minorHAnsi"/>
          <w:sz w:val="24"/>
          <w:szCs w:val="24"/>
          <w:lang w:val="ka-GE"/>
        </w:rPr>
        <w:t xml:space="preserve">. </w:t>
      </w:r>
      <w:r w:rsidRPr="00091B57">
        <w:rPr>
          <w:rFonts w:cstheme="minorHAnsi"/>
          <w:sz w:val="24"/>
          <w:szCs w:val="24"/>
          <w:lang w:val="ka-GE"/>
        </w:rPr>
        <w:t>სწორედ</w:t>
      </w:r>
      <w:r w:rsidR="00A43F06" w:rsidRPr="00091B57">
        <w:rPr>
          <w:rFonts w:cstheme="minorHAnsi"/>
          <w:sz w:val="24"/>
          <w:szCs w:val="24"/>
          <w:lang w:val="ka-GE"/>
        </w:rPr>
        <w:t xml:space="preserve"> </w:t>
      </w:r>
      <w:r w:rsidRPr="00091B57">
        <w:rPr>
          <w:rFonts w:cstheme="minorHAnsi"/>
          <w:sz w:val="24"/>
          <w:szCs w:val="24"/>
          <w:lang w:val="ka-GE"/>
        </w:rPr>
        <w:t>ამიტომ</w:t>
      </w:r>
      <w:r w:rsidR="00A43F06" w:rsidRPr="00091B57">
        <w:rPr>
          <w:rFonts w:cstheme="minorHAnsi"/>
          <w:sz w:val="24"/>
          <w:szCs w:val="24"/>
          <w:lang w:val="ka-GE"/>
        </w:rPr>
        <w:t xml:space="preserve">, </w:t>
      </w: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ეროვნული</w:t>
      </w:r>
      <w:r w:rsidR="00A43F06" w:rsidRPr="00091B57">
        <w:rPr>
          <w:rFonts w:cstheme="minorHAnsi"/>
          <w:sz w:val="24"/>
          <w:szCs w:val="24"/>
          <w:lang w:val="ka-GE"/>
        </w:rPr>
        <w:t xml:space="preserve"> </w:t>
      </w:r>
      <w:r w:rsidRPr="00091B57">
        <w:rPr>
          <w:rFonts w:cstheme="minorHAnsi"/>
          <w:sz w:val="24"/>
          <w:szCs w:val="24"/>
          <w:lang w:val="ka-GE"/>
        </w:rPr>
        <w:t>საბჭოს</w:t>
      </w:r>
      <w:r w:rsidR="00A43F06" w:rsidRPr="00091B57">
        <w:rPr>
          <w:rFonts w:cstheme="minorHAnsi"/>
          <w:sz w:val="24"/>
          <w:szCs w:val="24"/>
          <w:lang w:val="ka-GE"/>
        </w:rPr>
        <w:t xml:space="preserve"> </w:t>
      </w:r>
      <w:r w:rsidRPr="00091B57">
        <w:rPr>
          <w:rFonts w:cstheme="minorHAnsi"/>
          <w:sz w:val="24"/>
          <w:szCs w:val="24"/>
          <w:lang w:val="ka-GE"/>
        </w:rPr>
        <w:t>დადგენილებით</w:t>
      </w:r>
      <w:r w:rsidR="00A43F06" w:rsidRPr="00091B57">
        <w:rPr>
          <w:rFonts w:cstheme="minorHAnsi"/>
          <w:sz w:val="24"/>
          <w:szCs w:val="24"/>
          <w:lang w:val="ka-GE"/>
        </w:rPr>
        <w:t xml:space="preserve">, </w:t>
      </w:r>
      <w:r w:rsidRPr="00091B57">
        <w:rPr>
          <w:rFonts w:cstheme="minorHAnsi"/>
          <w:sz w:val="24"/>
          <w:szCs w:val="24"/>
          <w:lang w:val="ka-GE"/>
        </w:rPr>
        <w:t>შეიქმნა</w:t>
      </w:r>
      <w:r w:rsidR="00A43F06" w:rsidRPr="00091B57">
        <w:rPr>
          <w:rFonts w:cstheme="minorHAnsi"/>
          <w:sz w:val="24"/>
          <w:szCs w:val="24"/>
          <w:lang w:val="ka-GE"/>
        </w:rPr>
        <w:t xml:space="preserve"> </w:t>
      </w:r>
      <w:r w:rsidRPr="00091B57">
        <w:rPr>
          <w:rFonts w:cstheme="minorHAnsi"/>
          <w:sz w:val="24"/>
          <w:szCs w:val="24"/>
          <w:lang w:val="ka-GE"/>
        </w:rPr>
        <w:t>ერთი</w:t>
      </w:r>
      <w:r w:rsidR="00A43F06" w:rsidRPr="00091B57">
        <w:rPr>
          <w:rFonts w:cstheme="minorHAnsi"/>
          <w:sz w:val="24"/>
          <w:szCs w:val="24"/>
          <w:lang w:val="ka-GE"/>
        </w:rPr>
        <w:t xml:space="preserve"> </w:t>
      </w:r>
      <w:r w:rsidRPr="00091B57">
        <w:rPr>
          <w:rFonts w:cstheme="minorHAnsi"/>
          <w:sz w:val="24"/>
          <w:szCs w:val="24"/>
          <w:lang w:val="ka-GE"/>
        </w:rPr>
        <w:t>მთლიანი</w:t>
      </w:r>
      <w:r w:rsidR="00A43F06" w:rsidRPr="00091B57">
        <w:rPr>
          <w:rFonts w:cstheme="minorHAnsi"/>
          <w:sz w:val="24"/>
          <w:szCs w:val="24"/>
          <w:lang w:val="ka-GE"/>
        </w:rPr>
        <w:t xml:space="preserve"> </w:t>
      </w:r>
      <w:r w:rsidRPr="00091B57">
        <w:rPr>
          <w:rFonts w:cstheme="minorHAnsi"/>
          <w:sz w:val="24"/>
          <w:szCs w:val="24"/>
          <w:lang w:val="ka-GE"/>
        </w:rPr>
        <w:t>აფხაზეთი</w:t>
      </w:r>
      <w:r w:rsidR="00A43F06" w:rsidRPr="00091B57">
        <w:rPr>
          <w:rFonts w:cstheme="minorHAnsi"/>
          <w:sz w:val="24"/>
          <w:szCs w:val="24"/>
          <w:lang w:val="ka-GE"/>
        </w:rPr>
        <w:t xml:space="preserve"> </w:t>
      </w:r>
      <w:proofErr w:type="spellStart"/>
      <w:r w:rsidRPr="00091B57">
        <w:rPr>
          <w:rFonts w:cstheme="minorHAnsi"/>
          <w:sz w:val="24"/>
          <w:szCs w:val="24"/>
          <w:lang w:val="ka-GE"/>
        </w:rPr>
        <w:t>მდ</w:t>
      </w:r>
      <w:proofErr w:type="spellEnd"/>
      <w:r w:rsidR="00A43F06" w:rsidRPr="00091B57">
        <w:rPr>
          <w:rFonts w:cstheme="minorHAnsi"/>
          <w:sz w:val="24"/>
          <w:szCs w:val="24"/>
          <w:lang w:val="ka-GE"/>
        </w:rPr>
        <w:t xml:space="preserve">. </w:t>
      </w:r>
      <w:r w:rsidRPr="00091B57">
        <w:rPr>
          <w:rFonts w:cstheme="minorHAnsi"/>
          <w:sz w:val="24"/>
          <w:szCs w:val="24"/>
          <w:lang w:val="ka-GE"/>
        </w:rPr>
        <w:t>ენგურიდან</w:t>
      </w:r>
      <w:r w:rsidR="00A43F06" w:rsidRPr="00091B57">
        <w:rPr>
          <w:rFonts w:cstheme="minorHAnsi"/>
          <w:sz w:val="24"/>
          <w:szCs w:val="24"/>
          <w:lang w:val="ka-GE"/>
        </w:rPr>
        <w:t xml:space="preserve"> </w:t>
      </w:r>
      <w:proofErr w:type="spellStart"/>
      <w:r w:rsidRPr="00091B57">
        <w:rPr>
          <w:rFonts w:cstheme="minorHAnsi"/>
          <w:sz w:val="24"/>
          <w:szCs w:val="24"/>
          <w:lang w:val="ka-GE"/>
        </w:rPr>
        <w:t>მდ</w:t>
      </w:r>
      <w:proofErr w:type="spellEnd"/>
      <w:r w:rsidR="00A43F06" w:rsidRPr="00091B57">
        <w:rPr>
          <w:rFonts w:cstheme="minorHAnsi"/>
          <w:sz w:val="24"/>
          <w:szCs w:val="24"/>
          <w:lang w:val="ka-GE"/>
        </w:rPr>
        <w:t xml:space="preserve">. </w:t>
      </w:r>
      <w:r w:rsidRPr="00091B57">
        <w:rPr>
          <w:rFonts w:cstheme="minorHAnsi"/>
          <w:sz w:val="24"/>
          <w:szCs w:val="24"/>
          <w:lang w:val="ka-GE"/>
        </w:rPr>
        <w:t>ბზიფამდე</w:t>
      </w:r>
      <w:r w:rsidR="00A43F06" w:rsidRPr="00091B57">
        <w:rPr>
          <w:rFonts w:cstheme="minorHAnsi"/>
          <w:sz w:val="24"/>
          <w:szCs w:val="24"/>
          <w:lang w:val="ka-GE"/>
        </w:rPr>
        <w:t xml:space="preserve">, </w:t>
      </w:r>
      <w:r w:rsidRPr="00091B57">
        <w:rPr>
          <w:rFonts w:cstheme="minorHAnsi"/>
          <w:sz w:val="24"/>
          <w:szCs w:val="24"/>
          <w:lang w:val="ka-GE"/>
        </w:rPr>
        <w:t>რომლის</w:t>
      </w:r>
      <w:r w:rsidR="00A43F06" w:rsidRPr="00091B57">
        <w:rPr>
          <w:rFonts w:cstheme="minorHAnsi"/>
          <w:sz w:val="24"/>
          <w:szCs w:val="24"/>
          <w:lang w:val="ka-GE"/>
        </w:rPr>
        <w:t xml:space="preserve"> </w:t>
      </w:r>
      <w:r w:rsidRPr="00091B57">
        <w:rPr>
          <w:rFonts w:cstheme="minorHAnsi"/>
          <w:sz w:val="24"/>
          <w:szCs w:val="24"/>
          <w:lang w:val="ka-GE"/>
        </w:rPr>
        <w:t>მომავალი</w:t>
      </w:r>
      <w:r w:rsidR="00A43F06" w:rsidRPr="00091B57">
        <w:rPr>
          <w:rFonts w:cstheme="minorHAnsi"/>
          <w:sz w:val="24"/>
          <w:szCs w:val="24"/>
          <w:lang w:val="ka-GE"/>
        </w:rPr>
        <w:t xml:space="preserve"> </w:t>
      </w:r>
      <w:r w:rsidRPr="00091B57">
        <w:rPr>
          <w:rFonts w:cstheme="minorHAnsi"/>
          <w:sz w:val="24"/>
          <w:szCs w:val="24"/>
          <w:lang w:val="ka-GE"/>
        </w:rPr>
        <w:t>პოლიტიკური</w:t>
      </w:r>
      <w:r w:rsidR="00A43F06" w:rsidRPr="00091B57">
        <w:rPr>
          <w:rFonts w:cstheme="minorHAnsi"/>
          <w:sz w:val="24"/>
          <w:szCs w:val="24"/>
          <w:lang w:val="ka-GE"/>
        </w:rPr>
        <w:t xml:space="preserve"> </w:t>
      </w:r>
      <w:r w:rsidRPr="00091B57">
        <w:rPr>
          <w:rFonts w:cstheme="minorHAnsi"/>
          <w:sz w:val="24"/>
          <w:szCs w:val="24"/>
          <w:lang w:val="ka-GE"/>
        </w:rPr>
        <w:t>წესწყობილების</w:t>
      </w:r>
      <w:r w:rsidR="00A43F06" w:rsidRPr="00091B57">
        <w:rPr>
          <w:rFonts w:cstheme="minorHAnsi"/>
          <w:sz w:val="24"/>
          <w:szCs w:val="24"/>
          <w:lang w:val="ka-GE"/>
        </w:rPr>
        <w:t xml:space="preserve"> </w:t>
      </w:r>
      <w:r w:rsidRPr="00091B57">
        <w:rPr>
          <w:rFonts w:cstheme="minorHAnsi"/>
          <w:sz w:val="24"/>
          <w:szCs w:val="24"/>
          <w:lang w:val="ka-GE"/>
        </w:rPr>
        <w:t>შემუშავება</w:t>
      </w:r>
      <w:r w:rsidR="00A43F06" w:rsidRPr="00091B57">
        <w:rPr>
          <w:rFonts w:cstheme="minorHAnsi"/>
          <w:sz w:val="24"/>
          <w:szCs w:val="24"/>
          <w:lang w:val="ka-GE"/>
        </w:rPr>
        <w:t xml:space="preserve">, </w:t>
      </w:r>
      <w:r w:rsidRPr="00091B57">
        <w:rPr>
          <w:rFonts w:cstheme="minorHAnsi"/>
          <w:sz w:val="24"/>
          <w:szCs w:val="24"/>
          <w:lang w:val="ka-GE"/>
        </w:rPr>
        <w:t>დამყარებული</w:t>
      </w:r>
      <w:r w:rsidR="00A43F06" w:rsidRPr="00091B57">
        <w:rPr>
          <w:rFonts w:cstheme="minorHAnsi"/>
          <w:sz w:val="24"/>
          <w:szCs w:val="24"/>
          <w:lang w:val="ka-GE"/>
        </w:rPr>
        <w:t xml:space="preserve"> </w:t>
      </w:r>
      <w:r w:rsidRPr="00091B57">
        <w:rPr>
          <w:rFonts w:cstheme="minorHAnsi"/>
          <w:sz w:val="24"/>
          <w:szCs w:val="24"/>
          <w:lang w:val="ka-GE"/>
        </w:rPr>
        <w:t>ეროვნებათა</w:t>
      </w:r>
      <w:r w:rsidR="00A43F06" w:rsidRPr="00091B57">
        <w:rPr>
          <w:rFonts w:cstheme="minorHAnsi"/>
          <w:sz w:val="24"/>
          <w:szCs w:val="24"/>
          <w:lang w:val="ka-GE"/>
        </w:rPr>
        <w:t xml:space="preserve"> </w:t>
      </w:r>
      <w:r w:rsidRPr="00091B57">
        <w:rPr>
          <w:rFonts w:cstheme="minorHAnsi"/>
          <w:sz w:val="24"/>
          <w:szCs w:val="24"/>
          <w:lang w:val="ka-GE"/>
        </w:rPr>
        <w:t>თვითგამორკვევის</w:t>
      </w:r>
      <w:r w:rsidR="00A43F06" w:rsidRPr="00091B57">
        <w:rPr>
          <w:rFonts w:cstheme="minorHAnsi"/>
          <w:sz w:val="24"/>
          <w:szCs w:val="24"/>
          <w:lang w:val="ka-GE"/>
        </w:rPr>
        <w:t xml:space="preserve"> </w:t>
      </w:r>
      <w:r w:rsidRPr="00091B57">
        <w:rPr>
          <w:rFonts w:cstheme="minorHAnsi"/>
          <w:sz w:val="24"/>
          <w:szCs w:val="24"/>
          <w:lang w:val="ka-GE"/>
        </w:rPr>
        <w:t>პრინციპზე</w:t>
      </w:r>
      <w:r w:rsidR="00A43F06" w:rsidRPr="00091B57">
        <w:rPr>
          <w:rFonts w:cstheme="minorHAnsi"/>
          <w:sz w:val="24"/>
          <w:szCs w:val="24"/>
          <w:lang w:val="ka-GE"/>
        </w:rPr>
        <w:t xml:space="preserve">, </w:t>
      </w:r>
      <w:r w:rsidRPr="00091B57">
        <w:rPr>
          <w:rFonts w:cstheme="minorHAnsi"/>
          <w:sz w:val="24"/>
          <w:szCs w:val="24"/>
          <w:lang w:val="ka-GE"/>
        </w:rPr>
        <w:t>აფხაზეთის</w:t>
      </w:r>
      <w:r w:rsidR="00A43F06" w:rsidRPr="00091B57">
        <w:rPr>
          <w:rFonts w:cstheme="minorHAnsi"/>
          <w:sz w:val="24"/>
          <w:szCs w:val="24"/>
          <w:lang w:val="ka-GE"/>
        </w:rPr>
        <w:t xml:space="preserve"> </w:t>
      </w:r>
      <w:r w:rsidRPr="00091B57">
        <w:rPr>
          <w:rFonts w:cstheme="minorHAnsi"/>
          <w:sz w:val="24"/>
          <w:szCs w:val="24"/>
          <w:lang w:val="ka-GE"/>
        </w:rPr>
        <w:t>დამფუძნებელი</w:t>
      </w:r>
      <w:r w:rsidR="00A43F06" w:rsidRPr="00091B57">
        <w:rPr>
          <w:rFonts w:cstheme="minorHAnsi"/>
          <w:sz w:val="24"/>
          <w:szCs w:val="24"/>
          <w:lang w:val="ka-GE"/>
        </w:rPr>
        <w:t xml:space="preserve"> </w:t>
      </w:r>
      <w:r w:rsidRPr="00091B57">
        <w:rPr>
          <w:rFonts w:cstheme="minorHAnsi"/>
          <w:sz w:val="24"/>
          <w:szCs w:val="24"/>
          <w:lang w:val="ka-GE"/>
        </w:rPr>
        <w:t>კრების</w:t>
      </w:r>
      <w:r w:rsidR="00A43F06" w:rsidRPr="00091B57">
        <w:rPr>
          <w:rFonts w:cstheme="minorHAnsi"/>
          <w:sz w:val="24"/>
          <w:szCs w:val="24"/>
          <w:lang w:val="ka-GE"/>
        </w:rPr>
        <w:t xml:space="preserve"> </w:t>
      </w:r>
      <w:r w:rsidRPr="00091B57">
        <w:rPr>
          <w:rFonts w:cstheme="minorHAnsi"/>
          <w:sz w:val="24"/>
          <w:szCs w:val="24"/>
          <w:lang w:val="ka-GE"/>
        </w:rPr>
        <w:t>მიერ</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r w:rsidRPr="00091B57">
        <w:rPr>
          <w:rFonts w:cstheme="minorHAnsi"/>
          <w:sz w:val="24"/>
          <w:szCs w:val="24"/>
          <w:lang w:val="ka-GE"/>
        </w:rPr>
        <w:t>გადაწყვეტილიყო</w:t>
      </w:r>
      <w:r w:rsidR="00A43F06" w:rsidRPr="00091B57">
        <w:rPr>
          <w:rFonts w:cstheme="minorHAnsi"/>
          <w:sz w:val="24"/>
          <w:szCs w:val="24"/>
          <w:lang w:val="ka-GE"/>
        </w:rPr>
        <w:t xml:space="preserve">, </w:t>
      </w:r>
      <w:r w:rsidRPr="00091B57">
        <w:rPr>
          <w:rFonts w:cstheme="minorHAnsi"/>
          <w:sz w:val="24"/>
          <w:szCs w:val="24"/>
          <w:lang w:val="ka-GE"/>
        </w:rPr>
        <w:t>რასაც</w:t>
      </w:r>
      <w:r w:rsidR="00A43F06" w:rsidRPr="00091B57">
        <w:rPr>
          <w:rFonts w:cstheme="minorHAnsi"/>
          <w:sz w:val="24"/>
          <w:szCs w:val="24"/>
          <w:lang w:val="ka-GE"/>
        </w:rPr>
        <w:t xml:space="preserve"> </w:t>
      </w:r>
      <w:r w:rsidRPr="00091B57">
        <w:rPr>
          <w:rFonts w:cstheme="minorHAnsi"/>
          <w:sz w:val="24"/>
          <w:szCs w:val="24"/>
          <w:lang w:val="ka-GE"/>
        </w:rPr>
        <w:t>საქართველო</w:t>
      </w:r>
      <w:r w:rsidR="00A43F06" w:rsidRPr="00091B57">
        <w:rPr>
          <w:rFonts w:cstheme="minorHAnsi"/>
          <w:sz w:val="24"/>
          <w:szCs w:val="24"/>
          <w:lang w:val="ka-GE"/>
        </w:rPr>
        <w:t xml:space="preserve"> </w:t>
      </w:r>
      <w:r w:rsidRPr="00091B57">
        <w:rPr>
          <w:rFonts w:cstheme="minorHAnsi"/>
          <w:sz w:val="24"/>
          <w:szCs w:val="24"/>
          <w:lang w:val="ka-GE"/>
        </w:rPr>
        <w:t>თავის</w:t>
      </w:r>
      <w:r w:rsidR="00A43F06" w:rsidRPr="00091B57">
        <w:rPr>
          <w:rFonts w:cstheme="minorHAnsi"/>
          <w:sz w:val="24"/>
          <w:szCs w:val="24"/>
          <w:lang w:val="ka-GE"/>
        </w:rPr>
        <w:t xml:space="preserve"> </w:t>
      </w:r>
      <w:r w:rsidRPr="00091B57">
        <w:rPr>
          <w:rFonts w:cstheme="minorHAnsi"/>
          <w:sz w:val="24"/>
          <w:szCs w:val="24"/>
          <w:lang w:val="ka-GE"/>
        </w:rPr>
        <w:t>მხრივ</w:t>
      </w:r>
      <w:r w:rsidR="00A43F06" w:rsidRPr="00091B57">
        <w:rPr>
          <w:rFonts w:cstheme="minorHAnsi"/>
          <w:sz w:val="24"/>
          <w:szCs w:val="24"/>
          <w:lang w:val="ka-GE"/>
        </w:rPr>
        <w:t xml:space="preserve"> </w:t>
      </w:r>
      <w:r w:rsidRPr="00091B57">
        <w:rPr>
          <w:rFonts w:cstheme="minorHAnsi"/>
          <w:sz w:val="24"/>
          <w:szCs w:val="24"/>
          <w:lang w:val="ka-GE"/>
        </w:rPr>
        <w:t>დაადასტურებდა</w:t>
      </w:r>
      <w:r w:rsidR="00A43F06" w:rsidRPr="00091B57">
        <w:rPr>
          <w:rFonts w:cstheme="minorHAnsi"/>
          <w:sz w:val="24"/>
          <w:szCs w:val="24"/>
          <w:lang w:val="ka-GE"/>
        </w:rPr>
        <w:t xml:space="preserve">. </w:t>
      </w:r>
      <w:r w:rsidRPr="00091B57">
        <w:rPr>
          <w:rFonts w:cstheme="minorHAnsi"/>
          <w:sz w:val="24"/>
          <w:szCs w:val="24"/>
          <w:lang w:val="ka-GE"/>
        </w:rPr>
        <w:t>ხოლო</w:t>
      </w:r>
      <w:r w:rsidR="00A43F06" w:rsidRPr="00091B57">
        <w:rPr>
          <w:rFonts w:cstheme="minorHAnsi"/>
          <w:sz w:val="24"/>
          <w:szCs w:val="24"/>
          <w:lang w:val="ka-GE"/>
        </w:rPr>
        <w:t xml:space="preserve"> </w:t>
      </w:r>
      <w:r w:rsidRPr="00091B57">
        <w:rPr>
          <w:rFonts w:cstheme="minorHAnsi"/>
          <w:sz w:val="24"/>
          <w:szCs w:val="24"/>
          <w:lang w:val="ka-GE"/>
        </w:rPr>
        <w:t>თუ</w:t>
      </w:r>
      <w:r w:rsidR="00A43F06" w:rsidRPr="00091B57">
        <w:rPr>
          <w:rFonts w:cstheme="minorHAnsi"/>
          <w:sz w:val="24"/>
          <w:szCs w:val="24"/>
          <w:lang w:val="ka-GE"/>
        </w:rPr>
        <w:t xml:space="preserve"> </w:t>
      </w:r>
      <w:r w:rsidRPr="00091B57">
        <w:rPr>
          <w:rFonts w:cstheme="minorHAnsi"/>
          <w:sz w:val="24"/>
          <w:szCs w:val="24"/>
          <w:lang w:val="ka-GE"/>
        </w:rPr>
        <w:t>აფხაზეთი</w:t>
      </w:r>
      <w:r w:rsidR="00A43F06" w:rsidRPr="00091B57">
        <w:rPr>
          <w:rFonts w:cstheme="minorHAnsi"/>
          <w:sz w:val="24"/>
          <w:szCs w:val="24"/>
          <w:lang w:val="ka-GE"/>
        </w:rPr>
        <w:t xml:space="preserve"> </w:t>
      </w:r>
      <w:r w:rsidRPr="00091B57">
        <w:rPr>
          <w:rFonts w:cstheme="minorHAnsi"/>
          <w:sz w:val="24"/>
          <w:szCs w:val="24"/>
          <w:lang w:val="ka-GE"/>
        </w:rPr>
        <w:t>სხვა</w:t>
      </w:r>
      <w:r w:rsidR="00A43F06" w:rsidRPr="00091B57">
        <w:rPr>
          <w:rFonts w:cstheme="minorHAnsi"/>
          <w:sz w:val="24"/>
          <w:szCs w:val="24"/>
          <w:lang w:val="ka-GE"/>
        </w:rPr>
        <w:t xml:space="preserve"> </w:t>
      </w:r>
      <w:r w:rsidRPr="00091B57">
        <w:rPr>
          <w:rFonts w:cstheme="minorHAnsi"/>
          <w:sz w:val="24"/>
          <w:szCs w:val="24"/>
          <w:lang w:val="ka-GE"/>
        </w:rPr>
        <w:t>ერებთან</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სახელმწიფოებთან</w:t>
      </w:r>
      <w:r w:rsidR="00A43F06" w:rsidRPr="00091B57">
        <w:rPr>
          <w:rFonts w:cstheme="minorHAnsi"/>
          <w:sz w:val="24"/>
          <w:szCs w:val="24"/>
          <w:lang w:val="ka-GE"/>
        </w:rPr>
        <w:t xml:space="preserve"> </w:t>
      </w:r>
      <w:r w:rsidRPr="00091B57">
        <w:rPr>
          <w:rFonts w:cstheme="minorHAnsi"/>
          <w:sz w:val="24"/>
          <w:szCs w:val="24"/>
          <w:lang w:val="ka-GE"/>
        </w:rPr>
        <w:t>პოლიტიკური</w:t>
      </w:r>
      <w:r w:rsidR="00A43F06" w:rsidRPr="00091B57">
        <w:rPr>
          <w:rFonts w:cstheme="minorHAnsi"/>
          <w:sz w:val="24"/>
          <w:szCs w:val="24"/>
          <w:lang w:val="ka-GE"/>
        </w:rPr>
        <w:t xml:space="preserve"> </w:t>
      </w:r>
      <w:r w:rsidRPr="00091B57">
        <w:rPr>
          <w:rFonts w:cstheme="minorHAnsi"/>
          <w:sz w:val="24"/>
          <w:szCs w:val="24"/>
          <w:lang w:val="ka-GE"/>
        </w:rPr>
        <w:t>კავშირის</w:t>
      </w:r>
      <w:r w:rsidR="00A43F06" w:rsidRPr="00091B57">
        <w:rPr>
          <w:rFonts w:cstheme="minorHAnsi"/>
          <w:sz w:val="24"/>
          <w:szCs w:val="24"/>
          <w:lang w:val="ka-GE"/>
        </w:rPr>
        <w:t xml:space="preserve"> </w:t>
      </w:r>
      <w:r w:rsidRPr="00091B57">
        <w:rPr>
          <w:rFonts w:cstheme="minorHAnsi"/>
          <w:sz w:val="24"/>
          <w:szCs w:val="24"/>
          <w:lang w:val="ka-GE"/>
        </w:rPr>
        <w:t>შეკვრას</w:t>
      </w:r>
      <w:r w:rsidR="00A43F06" w:rsidRPr="00091B57">
        <w:rPr>
          <w:rFonts w:cstheme="minorHAnsi"/>
          <w:sz w:val="24"/>
          <w:szCs w:val="24"/>
          <w:lang w:val="ka-GE"/>
        </w:rPr>
        <w:t xml:space="preserve"> </w:t>
      </w:r>
      <w:r w:rsidRPr="00091B57">
        <w:rPr>
          <w:rFonts w:cstheme="minorHAnsi"/>
          <w:sz w:val="24"/>
          <w:szCs w:val="24"/>
          <w:lang w:val="ka-GE"/>
        </w:rPr>
        <w:t>მოისურვებდა</w:t>
      </w:r>
      <w:r w:rsidR="00A43F06" w:rsidRPr="00091B57">
        <w:rPr>
          <w:rFonts w:cstheme="minorHAnsi"/>
          <w:sz w:val="24"/>
          <w:szCs w:val="24"/>
          <w:lang w:val="ka-GE"/>
        </w:rPr>
        <w:t xml:space="preserve">, </w:t>
      </w:r>
      <w:r w:rsidRPr="00091B57">
        <w:rPr>
          <w:rFonts w:cstheme="minorHAnsi"/>
          <w:sz w:val="24"/>
          <w:szCs w:val="24"/>
          <w:lang w:val="ka-GE"/>
        </w:rPr>
        <w:t>მოვალე</w:t>
      </w:r>
      <w:r w:rsidR="00A43F06" w:rsidRPr="00091B57">
        <w:rPr>
          <w:rFonts w:cstheme="minorHAnsi"/>
          <w:sz w:val="24"/>
          <w:szCs w:val="24"/>
          <w:lang w:val="ka-GE"/>
        </w:rPr>
        <w:t xml:space="preserve"> </w:t>
      </w:r>
      <w:r w:rsidRPr="00091B57">
        <w:rPr>
          <w:rFonts w:cstheme="minorHAnsi"/>
          <w:sz w:val="24"/>
          <w:szCs w:val="24"/>
          <w:lang w:val="ka-GE"/>
        </w:rPr>
        <w:t>იყო</w:t>
      </w:r>
      <w:r w:rsidR="00A43F06" w:rsidRPr="00091B57">
        <w:rPr>
          <w:rFonts w:cstheme="minorHAnsi"/>
          <w:sz w:val="24"/>
          <w:szCs w:val="24"/>
          <w:lang w:val="ka-GE"/>
        </w:rPr>
        <w:t xml:space="preserve">, </w:t>
      </w:r>
      <w:r w:rsidRPr="00091B57">
        <w:rPr>
          <w:rFonts w:cstheme="minorHAnsi"/>
          <w:sz w:val="24"/>
          <w:szCs w:val="24"/>
          <w:lang w:val="ka-GE"/>
        </w:rPr>
        <w:t>წინასწარ</w:t>
      </w:r>
      <w:r w:rsidR="00A43F06" w:rsidRPr="00091B57">
        <w:rPr>
          <w:rFonts w:cstheme="minorHAnsi"/>
          <w:sz w:val="24"/>
          <w:szCs w:val="24"/>
          <w:lang w:val="ka-GE"/>
        </w:rPr>
        <w:t xml:space="preserve"> </w:t>
      </w:r>
      <w:r w:rsidRPr="00091B57">
        <w:rPr>
          <w:rFonts w:cstheme="minorHAnsi"/>
          <w:sz w:val="24"/>
          <w:szCs w:val="24"/>
          <w:lang w:val="ka-GE"/>
        </w:rPr>
        <w:t>ეცნობებინა</w:t>
      </w:r>
      <w:r w:rsidR="00A43F06" w:rsidRPr="00091B57">
        <w:rPr>
          <w:rFonts w:cstheme="minorHAnsi"/>
          <w:sz w:val="24"/>
          <w:szCs w:val="24"/>
          <w:lang w:val="ka-GE"/>
        </w:rPr>
        <w:t xml:space="preserve"> </w:t>
      </w:r>
      <w:r w:rsidRPr="00091B57">
        <w:rPr>
          <w:rFonts w:cstheme="minorHAnsi"/>
          <w:sz w:val="24"/>
          <w:szCs w:val="24"/>
          <w:lang w:val="ka-GE"/>
        </w:rPr>
        <w:t>საქართველოსთვის</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პირიქით</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11"/>
      </w:r>
    </w:p>
    <w:p w14:paraId="1494B4B5" w14:textId="0E85A003" w:rsidR="00A43F06" w:rsidRPr="00091B57" w:rsidRDefault="00CF4E02"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ამავე</w:t>
      </w:r>
      <w:r w:rsidR="00A43F06" w:rsidRPr="00091B57">
        <w:rPr>
          <w:rFonts w:cstheme="minorHAnsi"/>
          <w:sz w:val="24"/>
          <w:szCs w:val="24"/>
          <w:lang w:val="ka-GE"/>
        </w:rPr>
        <w:t xml:space="preserve"> </w:t>
      </w:r>
      <w:r w:rsidRPr="00091B57">
        <w:rPr>
          <w:rFonts w:cstheme="minorHAnsi"/>
          <w:sz w:val="24"/>
          <w:szCs w:val="24"/>
          <w:lang w:val="ka-GE"/>
        </w:rPr>
        <w:t>პერიოდში</w:t>
      </w:r>
      <w:r w:rsidR="00A43F06" w:rsidRPr="00091B57">
        <w:rPr>
          <w:rFonts w:cstheme="minorHAnsi"/>
          <w:sz w:val="24"/>
          <w:szCs w:val="24"/>
          <w:lang w:val="ka-GE"/>
        </w:rPr>
        <w:t xml:space="preserve">, </w:t>
      </w:r>
      <w:r w:rsidRPr="00091B57">
        <w:rPr>
          <w:rFonts w:cstheme="minorHAnsi"/>
          <w:sz w:val="24"/>
          <w:szCs w:val="24"/>
          <w:lang w:val="ka-GE"/>
        </w:rPr>
        <w:t>აფხაზები</w:t>
      </w:r>
      <w:r w:rsidR="00A43F06" w:rsidRPr="00091B57">
        <w:rPr>
          <w:rFonts w:cstheme="minorHAnsi"/>
          <w:sz w:val="24"/>
          <w:szCs w:val="24"/>
          <w:lang w:val="ka-GE"/>
        </w:rPr>
        <w:t xml:space="preserve"> </w:t>
      </w:r>
      <w:r w:rsidRPr="00091B57">
        <w:rPr>
          <w:rFonts w:cstheme="minorHAnsi"/>
          <w:sz w:val="24"/>
          <w:szCs w:val="24"/>
          <w:lang w:val="ka-GE"/>
        </w:rPr>
        <w:t>აქტიურად</w:t>
      </w:r>
      <w:r w:rsidR="00A43F06" w:rsidRPr="00091B57">
        <w:rPr>
          <w:rFonts w:cstheme="minorHAnsi"/>
          <w:sz w:val="24"/>
          <w:szCs w:val="24"/>
          <w:lang w:val="ka-GE"/>
        </w:rPr>
        <w:t xml:space="preserve"> </w:t>
      </w:r>
      <w:r w:rsidRPr="00091B57">
        <w:rPr>
          <w:rFonts w:cstheme="minorHAnsi"/>
          <w:sz w:val="24"/>
          <w:szCs w:val="24"/>
          <w:lang w:val="ka-GE"/>
        </w:rPr>
        <w:t>ჩაერთნენ</w:t>
      </w:r>
      <w:r w:rsidR="00A43F06" w:rsidRPr="00091B57">
        <w:rPr>
          <w:rFonts w:cstheme="minorHAnsi"/>
          <w:sz w:val="24"/>
          <w:szCs w:val="24"/>
          <w:lang w:val="ka-GE"/>
        </w:rPr>
        <w:t xml:space="preserve"> </w:t>
      </w:r>
      <w:r w:rsidRPr="00091B57">
        <w:rPr>
          <w:rFonts w:cstheme="minorHAnsi"/>
          <w:sz w:val="24"/>
          <w:szCs w:val="24"/>
          <w:lang w:val="ka-GE"/>
        </w:rPr>
        <w:t>მუჰაჯირების</w:t>
      </w:r>
      <w:r w:rsidR="00A43F06" w:rsidRPr="00091B57">
        <w:rPr>
          <w:rFonts w:cstheme="minorHAnsi"/>
          <w:sz w:val="24"/>
          <w:szCs w:val="24"/>
          <w:lang w:val="ka-GE"/>
        </w:rPr>
        <w:t xml:space="preserve"> </w:t>
      </w:r>
      <w:r w:rsidRPr="00091B57">
        <w:rPr>
          <w:rFonts w:cstheme="minorHAnsi"/>
          <w:sz w:val="24"/>
          <w:szCs w:val="24"/>
          <w:lang w:val="ka-GE"/>
        </w:rPr>
        <w:t>საკითხის</w:t>
      </w:r>
      <w:r w:rsidR="00A43F06" w:rsidRPr="00091B57">
        <w:rPr>
          <w:rFonts w:cstheme="minorHAnsi"/>
          <w:sz w:val="24"/>
          <w:szCs w:val="24"/>
          <w:lang w:val="ka-GE"/>
        </w:rPr>
        <w:t xml:space="preserve"> </w:t>
      </w:r>
      <w:r w:rsidRPr="00091B57">
        <w:rPr>
          <w:rFonts w:cstheme="minorHAnsi"/>
          <w:sz w:val="24"/>
          <w:szCs w:val="24"/>
          <w:lang w:val="ka-GE"/>
        </w:rPr>
        <w:t>განხილვაში</w:t>
      </w:r>
      <w:r w:rsidR="00A43F06" w:rsidRPr="00091B57">
        <w:rPr>
          <w:rFonts w:cstheme="minorHAnsi"/>
          <w:sz w:val="24"/>
          <w:szCs w:val="24"/>
          <w:lang w:val="ka-GE"/>
        </w:rPr>
        <w:t xml:space="preserve">. </w:t>
      </w:r>
      <w:r w:rsidRPr="00091B57">
        <w:rPr>
          <w:rFonts w:cstheme="minorHAnsi"/>
          <w:iCs/>
          <w:sz w:val="24"/>
          <w:szCs w:val="24"/>
          <w:lang w:val="ka-GE"/>
        </w:rPr>
        <w:t>აფხაზთა</w:t>
      </w:r>
      <w:r w:rsidR="00A43F06" w:rsidRPr="00091B57">
        <w:rPr>
          <w:rFonts w:cstheme="minorHAnsi"/>
          <w:iCs/>
          <w:sz w:val="24"/>
          <w:szCs w:val="24"/>
          <w:lang w:val="ka-GE"/>
        </w:rPr>
        <w:t xml:space="preserve"> </w:t>
      </w:r>
      <w:r w:rsidRPr="00091B57">
        <w:rPr>
          <w:rFonts w:cstheme="minorHAnsi"/>
          <w:iCs/>
          <w:sz w:val="24"/>
          <w:szCs w:val="24"/>
          <w:lang w:val="ka-GE"/>
        </w:rPr>
        <w:t>სახალხო</w:t>
      </w:r>
      <w:r w:rsidR="00A43F06" w:rsidRPr="00091B57">
        <w:rPr>
          <w:rFonts w:cstheme="minorHAnsi"/>
          <w:iCs/>
          <w:sz w:val="24"/>
          <w:szCs w:val="24"/>
          <w:lang w:val="ka-GE"/>
        </w:rPr>
        <w:t xml:space="preserve"> </w:t>
      </w:r>
      <w:r w:rsidRPr="00091B57">
        <w:rPr>
          <w:rFonts w:cstheme="minorHAnsi"/>
          <w:iCs/>
          <w:sz w:val="24"/>
          <w:szCs w:val="24"/>
          <w:lang w:val="ka-GE"/>
        </w:rPr>
        <w:t>საბჭოს</w:t>
      </w:r>
      <w:r w:rsidR="00A43F06" w:rsidRPr="00091B57">
        <w:rPr>
          <w:rFonts w:cstheme="minorHAnsi"/>
          <w:iCs/>
          <w:sz w:val="24"/>
          <w:szCs w:val="24"/>
          <w:lang w:val="ka-GE"/>
        </w:rPr>
        <w:t xml:space="preserve"> 28 </w:t>
      </w:r>
      <w:r w:rsidRPr="00091B57">
        <w:rPr>
          <w:rFonts w:cstheme="minorHAnsi"/>
          <w:iCs/>
          <w:sz w:val="24"/>
          <w:szCs w:val="24"/>
          <w:lang w:val="ka-GE"/>
        </w:rPr>
        <w:t>ივლისის</w:t>
      </w:r>
      <w:r w:rsidR="00A43F06" w:rsidRPr="00091B57">
        <w:rPr>
          <w:rFonts w:cstheme="minorHAnsi"/>
          <w:iCs/>
          <w:sz w:val="24"/>
          <w:szCs w:val="24"/>
          <w:lang w:val="ka-GE"/>
        </w:rPr>
        <w:t xml:space="preserve"> </w:t>
      </w:r>
      <w:r w:rsidRPr="00091B57">
        <w:rPr>
          <w:rFonts w:cstheme="minorHAnsi"/>
          <w:iCs/>
          <w:sz w:val="24"/>
          <w:szCs w:val="24"/>
          <w:lang w:val="ka-GE"/>
        </w:rPr>
        <w:t>დადგენილებით</w:t>
      </w:r>
      <w:r w:rsidR="00A43F06" w:rsidRPr="00091B57">
        <w:rPr>
          <w:rFonts w:cstheme="minorHAnsi"/>
          <w:iCs/>
          <w:sz w:val="24"/>
          <w:szCs w:val="24"/>
          <w:lang w:val="ka-GE"/>
        </w:rPr>
        <w:t xml:space="preserve">, </w:t>
      </w:r>
      <w:r w:rsidRPr="00091B57">
        <w:rPr>
          <w:rFonts w:cstheme="minorHAnsi"/>
          <w:iCs/>
          <w:sz w:val="24"/>
          <w:szCs w:val="24"/>
          <w:lang w:val="ka-GE"/>
        </w:rPr>
        <w:t>საბჭოს</w:t>
      </w:r>
      <w:r w:rsidR="00A43F06" w:rsidRPr="00091B57">
        <w:rPr>
          <w:rFonts w:cstheme="minorHAnsi"/>
          <w:iCs/>
          <w:sz w:val="24"/>
          <w:szCs w:val="24"/>
          <w:lang w:val="ka-GE"/>
        </w:rPr>
        <w:t xml:space="preserve"> </w:t>
      </w:r>
      <w:r w:rsidRPr="00091B57">
        <w:rPr>
          <w:rFonts w:cstheme="minorHAnsi"/>
          <w:iCs/>
          <w:sz w:val="24"/>
          <w:szCs w:val="24"/>
          <w:lang w:val="ka-GE"/>
        </w:rPr>
        <w:t>წევრები</w:t>
      </w:r>
      <w:r w:rsidR="00A43F06" w:rsidRPr="00091B57">
        <w:rPr>
          <w:rFonts w:cstheme="minorHAnsi"/>
          <w:iCs/>
          <w:sz w:val="24"/>
          <w:szCs w:val="24"/>
          <w:lang w:val="ka-GE"/>
        </w:rPr>
        <w:t xml:space="preserve"> </w:t>
      </w:r>
      <w:r w:rsidRPr="00091B57">
        <w:rPr>
          <w:rFonts w:cstheme="minorHAnsi"/>
          <w:iCs/>
          <w:sz w:val="24"/>
          <w:szCs w:val="24"/>
          <w:lang w:val="ka-GE"/>
        </w:rPr>
        <w:t>გიორგი</w:t>
      </w:r>
      <w:r w:rsidR="00A43F06" w:rsidRPr="00091B57">
        <w:rPr>
          <w:rFonts w:cstheme="minorHAnsi"/>
          <w:iCs/>
          <w:sz w:val="24"/>
          <w:szCs w:val="24"/>
          <w:lang w:val="ka-GE"/>
        </w:rPr>
        <w:t xml:space="preserve"> </w:t>
      </w:r>
      <w:proofErr w:type="spellStart"/>
      <w:r w:rsidRPr="00091B57">
        <w:rPr>
          <w:rFonts w:cstheme="minorHAnsi"/>
          <w:iCs/>
          <w:sz w:val="24"/>
          <w:szCs w:val="24"/>
          <w:lang w:val="ka-GE"/>
        </w:rPr>
        <w:t>თუმანოვი</w:t>
      </w:r>
      <w:proofErr w:type="spellEnd"/>
      <w:r w:rsidR="00A43F06" w:rsidRPr="00091B57">
        <w:rPr>
          <w:rFonts w:cstheme="minorHAnsi"/>
          <w:iCs/>
          <w:sz w:val="24"/>
          <w:szCs w:val="24"/>
          <w:lang w:val="ka-GE"/>
        </w:rPr>
        <w:t xml:space="preserve"> </w:t>
      </w:r>
      <w:r w:rsidRPr="00091B57">
        <w:rPr>
          <w:rFonts w:cstheme="minorHAnsi"/>
          <w:iCs/>
          <w:sz w:val="24"/>
          <w:szCs w:val="24"/>
          <w:lang w:val="ka-GE"/>
        </w:rPr>
        <w:t>და</w:t>
      </w:r>
      <w:r w:rsidR="00A43F06" w:rsidRPr="00091B57">
        <w:rPr>
          <w:rFonts w:cstheme="minorHAnsi"/>
          <w:iCs/>
          <w:sz w:val="24"/>
          <w:szCs w:val="24"/>
          <w:lang w:val="ka-GE"/>
        </w:rPr>
        <w:t xml:space="preserve"> </w:t>
      </w:r>
      <w:r w:rsidRPr="00091B57">
        <w:rPr>
          <w:rFonts w:cstheme="minorHAnsi"/>
          <w:iCs/>
          <w:sz w:val="24"/>
          <w:szCs w:val="24"/>
          <w:lang w:val="ka-GE"/>
        </w:rPr>
        <w:t>სიმონ</w:t>
      </w:r>
      <w:r w:rsidR="00A43F06" w:rsidRPr="00091B57">
        <w:rPr>
          <w:rFonts w:cstheme="minorHAnsi"/>
          <w:iCs/>
          <w:sz w:val="24"/>
          <w:szCs w:val="24"/>
          <w:lang w:val="ka-GE"/>
        </w:rPr>
        <w:t xml:space="preserve"> </w:t>
      </w:r>
      <w:r w:rsidRPr="00091B57">
        <w:rPr>
          <w:rFonts w:cstheme="minorHAnsi"/>
          <w:iCs/>
          <w:sz w:val="24"/>
          <w:szCs w:val="24"/>
          <w:lang w:val="ka-GE"/>
        </w:rPr>
        <w:t>ბასარია</w:t>
      </w:r>
      <w:r w:rsidR="00A43F06" w:rsidRPr="00091B57">
        <w:rPr>
          <w:rFonts w:cstheme="minorHAnsi"/>
          <w:i/>
          <w:sz w:val="24"/>
          <w:szCs w:val="24"/>
          <w:lang w:val="ka-GE"/>
        </w:rPr>
        <w:t xml:space="preserve">, </w:t>
      </w:r>
      <w:r w:rsidRPr="00091B57">
        <w:rPr>
          <w:rFonts w:cstheme="minorHAnsi"/>
          <w:iCs/>
          <w:sz w:val="24"/>
          <w:szCs w:val="24"/>
          <w:lang w:val="ka-GE"/>
        </w:rPr>
        <w:t>როგორც</w:t>
      </w:r>
      <w:r w:rsidR="00A43F06" w:rsidRPr="00091B57">
        <w:rPr>
          <w:rFonts w:cstheme="minorHAnsi"/>
          <w:iCs/>
          <w:sz w:val="24"/>
          <w:szCs w:val="24"/>
          <w:lang w:val="ka-GE"/>
        </w:rPr>
        <w:t xml:space="preserve"> </w:t>
      </w:r>
      <w:r w:rsidRPr="00091B57">
        <w:rPr>
          <w:rFonts w:cstheme="minorHAnsi"/>
          <w:iCs/>
          <w:sz w:val="24"/>
          <w:szCs w:val="24"/>
          <w:lang w:val="ka-GE"/>
        </w:rPr>
        <w:t>მრჩევლები</w:t>
      </w:r>
      <w:r w:rsidR="00A43F06" w:rsidRPr="00091B57">
        <w:rPr>
          <w:rFonts w:cstheme="minorHAnsi"/>
          <w:iCs/>
          <w:sz w:val="24"/>
          <w:szCs w:val="24"/>
          <w:lang w:val="ka-GE"/>
        </w:rPr>
        <w:t>,</w:t>
      </w:r>
      <w:r w:rsidR="00A43F06" w:rsidRPr="00091B57">
        <w:rPr>
          <w:rFonts w:cstheme="minorHAnsi"/>
          <w:i/>
          <w:sz w:val="24"/>
          <w:szCs w:val="24"/>
          <w:lang w:val="ka-GE"/>
        </w:rPr>
        <w:t xml:space="preserve"> „</w:t>
      </w:r>
      <w:r w:rsidRPr="00091B57">
        <w:rPr>
          <w:rFonts w:cstheme="minorHAnsi"/>
          <w:i/>
          <w:sz w:val="24"/>
          <w:szCs w:val="24"/>
          <w:lang w:val="ka-GE"/>
        </w:rPr>
        <w:t>შევიდნენ</w:t>
      </w:r>
      <w:r w:rsidR="00A43F06" w:rsidRPr="00091B57">
        <w:rPr>
          <w:rFonts w:cstheme="minorHAnsi"/>
          <w:i/>
          <w:sz w:val="24"/>
          <w:szCs w:val="24"/>
          <w:lang w:val="ka-GE"/>
        </w:rPr>
        <w:t xml:space="preserve"> </w:t>
      </w:r>
      <w:r w:rsidRPr="00091B57">
        <w:rPr>
          <w:rFonts w:cstheme="minorHAnsi"/>
          <w:i/>
          <w:sz w:val="24"/>
          <w:szCs w:val="24"/>
          <w:lang w:val="ka-GE"/>
        </w:rPr>
        <w:t>საქართველოს</w:t>
      </w:r>
      <w:r w:rsidR="00A43F06" w:rsidRPr="00091B57">
        <w:rPr>
          <w:rFonts w:cstheme="minorHAnsi"/>
          <w:i/>
          <w:sz w:val="24"/>
          <w:szCs w:val="24"/>
          <w:lang w:val="ka-GE"/>
        </w:rPr>
        <w:t xml:space="preserve"> </w:t>
      </w:r>
      <w:r w:rsidRPr="00091B57">
        <w:rPr>
          <w:rFonts w:cstheme="minorHAnsi"/>
          <w:i/>
          <w:sz w:val="24"/>
          <w:szCs w:val="24"/>
          <w:lang w:val="ka-GE"/>
        </w:rPr>
        <w:t>დიპლომატიურ</w:t>
      </w:r>
      <w:r w:rsidR="00A43F06" w:rsidRPr="00091B57">
        <w:rPr>
          <w:rFonts w:cstheme="minorHAnsi"/>
          <w:i/>
          <w:sz w:val="24"/>
          <w:szCs w:val="24"/>
          <w:lang w:val="ka-GE"/>
        </w:rPr>
        <w:t xml:space="preserve"> </w:t>
      </w:r>
      <w:r w:rsidRPr="00091B57">
        <w:rPr>
          <w:rFonts w:cstheme="minorHAnsi"/>
          <w:i/>
          <w:sz w:val="24"/>
          <w:szCs w:val="24"/>
          <w:lang w:val="ka-GE"/>
        </w:rPr>
        <w:t>მისიაში</w:t>
      </w:r>
      <w:r w:rsidR="00A43F06" w:rsidRPr="00091B57">
        <w:rPr>
          <w:rFonts w:cstheme="minorHAnsi"/>
          <w:i/>
          <w:sz w:val="24"/>
          <w:szCs w:val="24"/>
          <w:lang w:val="ka-GE"/>
        </w:rPr>
        <w:t xml:space="preserve"> </w:t>
      </w:r>
      <w:r w:rsidRPr="00091B57">
        <w:rPr>
          <w:rFonts w:cstheme="minorHAnsi"/>
          <w:i/>
          <w:sz w:val="24"/>
          <w:szCs w:val="24"/>
          <w:lang w:val="ka-GE"/>
        </w:rPr>
        <w:t>კონსტანტინოპოლის</w:t>
      </w:r>
      <w:r w:rsidR="00A43F06" w:rsidRPr="00091B57">
        <w:rPr>
          <w:rFonts w:cstheme="minorHAnsi"/>
          <w:i/>
          <w:sz w:val="24"/>
          <w:szCs w:val="24"/>
          <w:lang w:val="ka-GE"/>
        </w:rPr>
        <w:t xml:space="preserve"> </w:t>
      </w:r>
      <w:r w:rsidRPr="00091B57">
        <w:rPr>
          <w:rFonts w:cstheme="minorHAnsi"/>
          <w:i/>
          <w:sz w:val="24"/>
          <w:szCs w:val="24"/>
          <w:lang w:val="ka-GE"/>
        </w:rPr>
        <w:t>კონფერენციაზე</w:t>
      </w:r>
      <w:r w:rsidR="00A43F06" w:rsidRPr="00091B57">
        <w:rPr>
          <w:rFonts w:cstheme="minorHAnsi"/>
          <w:i/>
          <w:sz w:val="24"/>
          <w:szCs w:val="24"/>
          <w:lang w:val="ka-GE"/>
        </w:rPr>
        <w:t xml:space="preserve">, </w:t>
      </w:r>
      <w:r w:rsidRPr="00091B57">
        <w:rPr>
          <w:rFonts w:cstheme="minorHAnsi"/>
          <w:i/>
          <w:sz w:val="24"/>
          <w:szCs w:val="24"/>
          <w:lang w:val="ka-GE"/>
        </w:rPr>
        <w:t>მისიის</w:t>
      </w:r>
      <w:r w:rsidR="00A43F06" w:rsidRPr="00091B57">
        <w:rPr>
          <w:rFonts w:cstheme="minorHAnsi"/>
          <w:i/>
          <w:sz w:val="24"/>
          <w:szCs w:val="24"/>
          <w:lang w:val="ka-GE"/>
        </w:rPr>
        <w:t xml:space="preserve"> </w:t>
      </w:r>
      <w:r w:rsidRPr="00091B57">
        <w:rPr>
          <w:rFonts w:cstheme="minorHAnsi"/>
          <w:i/>
          <w:sz w:val="24"/>
          <w:szCs w:val="24"/>
          <w:lang w:val="ka-GE"/>
        </w:rPr>
        <w:t>მუშაობაში</w:t>
      </w:r>
      <w:r w:rsidR="00A43F06" w:rsidRPr="00091B57">
        <w:rPr>
          <w:rFonts w:cstheme="minorHAnsi"/>
          <w:i/>
          <w:sz w:val="24"/>
          <w:szCs w:val="24"/>
          <w:lang w:val="ka-GE"/>
        </w:rPr>
        <w:t xml:space="preserve"> </w:t>
      </w:r>
      <w:r w:rsidRPr="00091B57">
        <w:rPr>
          <w:rFonts w:cstheme="minorHAnsi"/>
          <w:i/>
          <w:sz w:val="24"/>
          <w:szCs w:val="24"/>
          <w:lang w:val="ka-GE"/>
        </w:rPr>
        <w:t>მონაწილეობისა</w:t>
      </w:r>
      <w:r w:rsidR="00A43F06" w:rsidRPr="00091B57">
        <w:rPr>
          <w:rFonts w:cstheme="minorHAnsi"/>
          <w:i/>
          <w:sz w:val="24"/>
          <w:szCs w:val="24"/>
          <w:lang w:val="ka-GE"/>
        </w:rPr>
        <w:t xml:space="preserve"> </w:t>
      </w:r>
      <w:r w:rsidRPr="00091B57">
        <w:rPr>
          <w:rFonts w:cstheme="minorHAnsi"/>
          <w:i/>
          <w:sz w:val="24"/>
          <w:szCs w:val="24"/>
          <w:lang w:val="ka-GE"/>
        </w:rPr>
        <w:t>და</w:t>
      </w:r>
      <w:r w:rsidR="00A43F06" w:rsidRPr="00091B57">
        <w:rPr>
          <w:rFonts w:cstheme="minorHAnsi"/>
          <w:i/>
          <w:sz w:val="24"/>
          <w:szCs w:val="24"/>
          <w:lang w:val="ka-GE"/>
        </w:rPr>
        <w:t xml:space="preserve"> </w:t>
      </w:r>
      <w:r w:rsidRPr="00091B57">
        <w:rPr>
          <w:rFonts w:cstheme="minorHAnsi"/>
          <w:i/>
          <w:sz w:val="24"/>
          <w:szCs w:val="24"/>
          <w:lang w:val="ka-GE"/>
        </w:rPr>
        <w:t>იმ</w:t>
      </w:r>
      <w:r w:rsidR="00A43F06" w:rsidRPr="00091B57">
        <w:rPr>
          <w:rFonts w:cstheme="minorHAnsi"/>
          <w:i/>
          <w:sz w:val="24"/>
          <w:szCs w:val="24"/>
          <w:lang w:val="ka-GE"/>
        </w:rPr>
        <w:t xml:space="preserve"> </w:t>
      </w:r>
      <w:r w:rsidRPr="00091B57">
        <w:rPr>
          <w:rFonts w:cstheme="minorHAnsi"/>
          <w:i/>
          <w:sz w:val="24"/>
          <w:szCs w:val="24"/>
          <w:lang w:val="ka-GE"/>
        </w:rPr>
        <w:t>საკითხთა</w:t>
      </w:r>
      <w:r w:rsidR="00A43F06" w:rsidRPr="00091B57">
        <w:rPr>
          <w:rFonts w:cstheme="minorHAnsi"/>
          <w:i/>
          <w:sz w:val="24"/>
          <w:szCs w:val="24"/>
          <w:lang w:val="ka-GE"/>
        </w:rPr>
        <w:t xml:space="preserve"> </w:t>
      </w:r>
      <w:r w:rsidRPr="00091B57">
        <w:rPr>
          <w:rFonts w:cstheme="minorHAnsi"/>
          <w:i/>
          <w:sz w:val="24"/>
          <w:szCs w:val="24"/>
          <w:lang w:val="ka-GE"/>
        </w:rPr>
        <w:t>გარკვევისათვის</w:t>
      </w:r>
      <w:r w:rsidR="00A43F06" w:rsidRPr="00091B57">
        <w:rPr>
          <w:rFonts w:cstheme="minorHAnsi"/>
          <w:i/>
          <w:sz w:val="24"/>
          <w:szCs w:val="24"/>
          <w:lang w:val="ka-GE"/>
        </w:rPr>
        <w:t xml:space="preserve">, </w:t>
      </w:r>
      <w:r w:rsidRPr="00091B57">
        <w:rPr>
          <w:rFonts w:cstheme="minorHAnsi"/>
          <w:i/>
          <w:sz w:val="24"/>
          <w:szCs w:val="24"/>
          <w:lang w:val="ka-GE"/>
        </w:rPr>
        <w:t>რომლებიც</w:t>
      </w:r>
      <w:r w:rsidR="00A43F06" w:rsidRPr="00091B57">
        <w:rPr>
          <w:rFonts w:cstheme="minorHAnsi"/>
          <w:i/>
          <w:sz w:val="24"/>
          <w:szCs w:val="24"/>
          <w:lang w:val="ka-GE"/>
        </w:rPr>
        <w:t xml:space="preserve"> </w:t>
      </w:r>
      <w:r w:rsidRPr="00091B57">
        <w:rPr>
          <w:rFonts w:cstheme="minorHAnsi"/>
          <w:i/>
          <w:sz w:val="24"/>
          <w:szCs w:val="24"/>
          <w:lang w:val="ka-GE"/>
        </w:rPr>
        <w:t>უკავშირდება</w:t>
      </w:r>
      <w:r w:rsidR="00A43F06" w:rsidRPr="00091B57">
        <w:rPr>
          <w:rFonts w:cstheme="minorHAnsi"/>
          <w:i/>
          <w:sz w:val="24"/>
          <w:szCs w:val="24"/>
          <w:lang w:val="ka-GE"/>
        </w:rPr>
        <w:t xml:space="preserve"> </w:t>
      </w:r>
      <w:r w:rsidRPr="00091B57">
        <w:rPr>
          <w:rFonts w:cstheme="minorHAnsi"/>
          <w:i/>
          <w:sz w:val="24"/>
          <w:szCs w:val="24"/>
          <w:lang w:val="ka-GE"/>
        </w:rPr>
        <w:t>თურქეთის</w:t>
      </w:r>
      <w:r w:rsidR="00A43F06" w:rsidRPr="00091B57">
        <w:rPr>
          <w:rFonts w:cstheme="minorHAnsi"/>
          <w:i/>
          <w:sz w:val="24"/>
          <w:szCs w:val="24"/>
          <w:lang w:val="ka-GE"/>
        </w:rPr>
        <w:t xml:space="preserve"> </w:t>
      </w:r>
      <w:r w:rsidRPr="00091B57">
        <w:rPr>
          <w:rFonts w:cstheme="minorHAnsi"/>
          <w:i/>
          <w:sz w:val="24"/>
          <w:szCs w:val="24"/>
          <w:lang w:val="ka-GE"/>
        </w:rPr>
        <w:t>ტერიტორიაზე</w:t>
      </w:r>
      <w:r w:rsidR="00A43F06" w:rsidRPr="00091B57">
        <w:rPr>
          <w:rFonts w:cstheme="minorHAnsi"/>
          <w:i/>
          <w:sz w:val="24"/>
          <w:szCs w:val="24"/>
          <w:lang w:val="ka-GE"/>
        </w:rPr>
        <w:t xml:space="preserve"> </w:t>
      </w:r>
      <w:r w:rsidRPr="00091B57">
        <w:rPr>
          <w:rFonts w:cstheme="minorHAnsi"/>
          <w:i/>
          <w:sz w:val="24"/>
          <w:szCs w:val="24"/>
          <w:lang w:val="ka-GE"/>
        </w:rPr>
        <w:t>მცხოვრებ</w:t>
      </w:r>
      <w:r w:rsidR="00A43F06" w:rsidRPr="00091B57">
        <w:rPr>
          <w:rFonts w:cstheme="minorHAnsi"/>
          <w:i/>
          <w:sz w:val="24"/>
          <w:szCs w:val="24"/>
          <w:lang w:val="ka-GE"/>
        </w:rPr>
        <w:t xml:space="preserve"> </w:t>
      </w:r>
      <w:r w:rsidRPr="00091B57">
        <w:rPr>
          <w:rFonts w:cstheme="minorHAnsi"/>
          <w:i/>
          <w:sz w:val="24"/>
          <w:szCs w:val="24"/>
          <w:lang w:val="ka-GE"/>
        </w:rPr>
        <w:t>გადასახლებულ</w:t>
      </w:r>
      <w:r w:rsidR="00A43F06" w:rsidRPr="00091B57">
        <w:rPr>
          <w:rFonts w:cstheme="minorHAnsi"/>
          <w:i/>
          <w:sz w:val="24"/>
          <w:szCs w:val="24"/>
          <w:lang w:val="ka-GE"/>
        </w:rPr>
        <w:t xml:space="preserve"> </w:t>
      </w:r>
      <w:r w:rsidRPr="00091B57">
        <w:rPr>
          <w:rFonts w:cstheme="minorHAnsi"/>
          <w:i/>
          <w:sz w:val="24"/>
          <w:szCs w:val="24"/>
          <w:lang w:val="ka-GE"/>
        </w:rPr>
        <w:t>აფხაზთა</w:t>
      </w:r>
      <w:r w:rsidR="00A43F06" w:rsidRPr="00091B57">
        <w:rPr>
          <w:rFonts w:cstheme="minorHAnsi"/>
          <w:i/>
          <w:sz w:val="24"/>
          <w:szCs w:val="24"/>
          <w:lang w:val="ka-GE"/>
        </w:rPr>
        <w:t xml:space="preserve"> </w:t>
      </w:r>
      <w:r w:rsidRPr="00091B57">
        <w:rPr>
          <w:rFonts w:cstheme="minorHAnsi"/>
          <w:i/>
          <w:sz w:val="24"/>
          <w:szCs w:val="24"/>
          <w:lang w:val="ka-GE"/>
        </w:rPr>
        <w:t>სამშობლოში</w:t>
      </w:r>
      <w:r w:rsidR="00A43F06" w:rsidRPr="00091B57">
        <w:rPr>
          <w:rFonts w:cstheme="minorHAnsi"/>
          <w:i/>
          <w:sz w:val="24"/>
          <w:szCs w:val="24"/>
          <w:lang w:val="ka-GE"/>
        </w:rPr>
        <w:t xml:space="preserve"> </w:t>
      </w:r>
      <w:r w:rsidRPr="00091B57">
        <w:rPr>
          <w:rFonts w:cstheme="minorHAnsi"/>
          <w:i/>
          <w:sz w:val="24"/>
          <w:szCs w:val="24"/>
          <w:lang w:val="ka-GE"/>
        </w:rPr>
        <w:t>დაბრუნებას</w:t>
      </w:r>
      <w:r w:rsidR="00A43F06" w:rsidRPr="00091B57">
        <w:rPr>
          <w:rFonts w:cstheme="minorHAnsi"/>
          <w:i/>
          <w:sz w:val="24"/>
          <w:szCs w:val="24"/>
          <w:lang w:val="ka-GE"/>
        </w:rPr>
        <w:t>.“</w:t>
      </w:r>
      <w:r w:rsidR="00A43F06" w:rsidRPr="00091B57">
        <w:rPr>
          <w:rStyle w:val="FootnoteReference"/>
          <w:rFonts w:cstheme="minorHAnsi"/>
          <w:sz w:val="24"/>
          <w:szCs w:val="24"/>
          <w:lang w:val="ka-GE"/>
        </w:rPr>
        <w:footnoteReference w:id="12"/>
      </w:r>
    </w:p>
    <w:p w14:paraId="27E54CD0" w14:textId="5013C04C" w:rsidR="00A43F06" w:rsidRPr="00091B57" w:rsidRDefault="00CF4E02" w:rsidP="00A43F06">
      <w:pPr>
        <w:pStyle w:val="ListParagraph"/>
        <w:spacing w:after="0"/>
        <w:ind w:left="0" w:firstLine="567"/>
        <w:jc w:val="both"/>
        <w:rPr>
          <w:rFonts w:cstheme="minorHAnsi"/>
          <w:sz w:val="24"/>
          <w:szCs w:val="24"/>
          <w:lang w:val="ka-GE"/>
        </w:rPr>
      </w:pP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დემოკრატიული</w:t>
      </w:r>
      <w:r w:rsidR="00A43F06" w:rsidRPr="00091B57">
        <w:rPr>
          <w:rFonts w:cstheme="minorHAnsi"/>
          <w:sz w:val="24"/>
          <w:szCs w:val="24"/>
          <w:lang w:val="ka-GE"/>
        </w:rPr>
        <w:t xml:space="preserve"> </w:t>
      </w:r>
      <w:r w:rsidRPr="00091B57">
        <w:rPr>
          <w:rFonts w:cstheme="minorHAnsi"/>
          <w:sz w:val="24"/>
          <w:szCs w:val="24"/>
          <w:lang w:val="ka-GE"/>
        </w:rPr>
        <w:t>რესპუბლიკის</w:t>
      </w:r>
      <w:r w:rsidR="00A43F06" w:rsidRPr="00091B57">
        <w:rPr>
          <w:rFonts w:cstheme="minorHAnsi"/>
          <w:sz w:val="24"/>
          <w:szCs w:val="24"/>
          <w:lang w:val="ka-GE"/>
        </w:rPr>
        <w:t xml:space="preserve"> </w:t>
      </w:r>
      <w:proofErr w:type="spellStart"/>
      <w:r w:rsidRPr="00091B57">
        <w:rPr>
          <w:rFonts w:cstheme="minorHAnsi"/>
          <w:sz w:val="24"/>
          <w:szCs w:val="24"/>
          <w:lang w:val="ka-GE"/>
        </w:rPr>
        <w:t>კონსტიტუტციით</w:t>
      </w:r>
      <w:proofErr w:type="spellEnd"/>
      <w:r w:rsidR="00A43F06" w:rsidRPr="00091B57">
        <w:rPr>
          <w:rFonts w:cstheme="minorHAnsi"/>
          <w:sz w:val="24"/>
          <w:szCs w:val="24"/>
          <w:lang w:val="ka-GE"/>
        </w:rPr>
        <w:t xml:space="preserve">, </w:t>
      </w:r>
      <w:r w:rsidRPr="00091B57">
        <w:rPr>
          <w:rFonts w:cstheme="minorHAnsi"/>
          <w:sz w:val="24"/>
          <w:szCs w:val="24"/>
          <w:lang w:val="ka-GE"/>
        </w:rPr>
        <w:t>აფხაზებს</w:t>
      </w:r>
      <w:r w:rsidR="00A43F06" w:rsidRPr="00091B57">
        <w:rPr>
          <w:rFonts w:cstheme="minorHAnsi"/>
          <w:sz w:val="24"/>
          <w:szCs w:val="24"/>
          <w:lang w:val="ka-GE"/>
        </w:rPr>
        <w:t xml:space="preserve"> </w:t>
      </w:r>
      <w:r w:rsidRPr="00091B57">
        <w:rPr>
          <w:rFonts w:cstheme="minorHAnsi"/>
          <w:sz w:val="24"/>
          <w:szCs w:val="24"/>
          <w:lang w:val="ka-GE"/>
        </w:rPr>
        <w:t>გარანტირებული</w:t>
      </w:r>
      <w:r w:rsidR="00A43F06" w:rsidRPr="00091B57">
        <w:rPr>
          <w:rFonts w:cstheme="minorHAnsi"/>
          <w:sz w:val="24"/>
          <w:szCs w:val="24"/>
          <w:lang w:val="ka-GE"/>
        </w:rPr>
        <w:t xml:space="preserve"> </w:t>
      </w:r>
      <w:r w:rsidRPr="00091B57">
        <w:rPr>
          <w:rFonts w:cstheme="minorHAnsi"/>
          <w:sz w:val="24"/>
          <w:szCs w:val="24"/>
          <w:lang w:val="ka-GE"/>
        </w:rPr>
        <w:t>ჰქონდათ</w:t>
      </w:r>
      <w:r w:rsidR="00A43F06" w:rsidRPr="00091B57">
        <w:rPr>
          <w:rFonts w:cstheme="minorHAnsi"/>
          <w:sz w:val="24"/>
          <w:szCs w:val="24"/>
          <w:lang w:val="ka-GE"/>
        </w:rPr>
        <w:t xml:space="preserve"> </w:t>
      </w:r>
      <w:r w:rsidRPr="00091B57">
        <w:rPr>
          <w:rFonts w:cstheme="minorHAnsi"/>
          <w:sz w:val="24"/>
          <w:szCs w:val="24"/>
          <w:lang w:val="ka-GE"/>
        </w:rPr>
        <w:t>მშობლიური</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დაცვა</w:t>
      </w:r>
      <w:r w:rsidR="00A43F06" w:rsidRPr="00091B57">
        <w:rPr>
          <w:rFonts w:cstheme="minorHAnsi"/>
          <w:sz w:val="24"/>
          <w:szCs w:val="24"/>
          <w:lang w:val="ka-GE"/>
        </w:rPr>
        <w:t>-</w:t>
      </w:r>
      <w:r w:rsidRPr="00091B57">
        <w:rPr>
          <w:rFonts w:cstheme="minorHAnsi"/>
          <w:sz w:val="24"/>
          <w:szCs w:val="24"/>
          <w:lang w:val="ka-GE"/>
        </w:rPr>
        <w:t>შენარჩუნება</w:t>
      </w:r>
      <w:r w:rsidR="00A43F06" w:rsidRPr="00091B57">
        <w:rPr>
          <w:rFonts w:cstheme="minorHAnsi"/>
          <w:sz w:val="24"/>
          <w:szCs w:val="24"/>
          <w:lang w:val="ka-GE"/>
        </w:rPr>
        <w:t xml:space="preserve">. </w:t>
      </w: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რესპუბლიკის</w:t>
      </w:r>
      <w:r w:rsidR="00A43F06" w:rsidRPr="00091B57">
        <w:rPr>
          <w:rFonts w:cstheme="minorHAnsi"/>
          <w:sz w:val="24"/>
          <w:szCs w:val="24"/>
          <w:lang w:val="ka-GE"/>
        </w:rPr>
        <w:t xml:space="preserve"> </w:t>
      </w:r>
      <w:r w:rsidRPr="00091B57">
        <w:rPr>
          <w:rFonts w:cstheme="minorHAnsi"/>
          <w:sz w:val="24"/>
          <w:szCs w:val="24"/>
          <w:lang w:val="ka-GE"/>
        </w:rPr>
        <w:t>სახელმწიფო</w:t>
      </w:r>
      <w:r w:rsidR="00A43F06" w:rsidRPr="00091B57">
        <w:rPr>
          <w:rFonts w:cstheme="minorHAnsi"/>
          <w:sz w:val="24"/>
          <w:szCs w:val="24"/>
          <w:lang w:val="ka-GE"/>
        </w:rPr>
        <w:t xml:space="preserve"> </w:t>
      </w:r>
      <w:r w:rsidRPr="00091B57">
        <w:rPr>
          <w:rFonts w:cstheme="minorHAnsi"/>
          <w:sz w:val="24"/>
          <w:szCs w:val="24"/>
          <w:lang w:val="ka-GE"/>
        </w:rPr>
        <w:t>ენად</w:t>
      </w:r>
      <w:r w:rsidR="00A43F06" w:rsidRPr="00091B57">
        <w:rPr>
          <w:rFonts w:cstheme="minorHAnsi"/>
          <w:sz w:val="24"/>
          <w:szCs w:val="24"/>
          <w:lang w:val="ka-GE"/>
        </w:rPr>
        <w:t xml:space="preserve"> </w:t>
      </w:r>
      <w:r w:rsidRPr="00091B57">
        <w:rPr>
          <w:rFonts w:cstheme="minorHAnsi"/>
          <w:sz w:val="24"/>
          <w:szCs w:val="24"/>
          <w:lang w:val="ka-GE"/>
        </w:rPr>
        <w:t>გამოცხადდა</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თუმცა</w:t>
      </w:r>
      <w:r w:rsidR="00A43F06" w:rsidRPr="00091B57">
        <w:rPr>
          <w:rFonts w:cstheme="minorHAnsi"/>
          <w:sz w:val="24"/>
          <w:szCs w:val="24"/>
          <w:lang w:val="ka-GE"/>
        </w:rPr>
        <w:t xml:space="preserve"> </w:t>
      </w:r>
      <w:r w:rsidRPr="00091B57">
        <w:rPr>
          <w:rFonts w:cstheme="minorHAnsi"/>
          <w:sz w:val="24"/>
          <w:szCs w:val="24"/>
          <w:lang w:val="ka-GE"/>
        </w:rPr>
        <w:t>ეროვნულ</w:t>
      </w:r>
      <w:r w:rsidR="00A43F06" w:rsidRPr="00091B57">
        <w:rPr>
          <w:rFonts w:cstheme="minorHAnsi"/>
          <w:sz w:val="24"/>
          <w:szCs w:val="24"/>
          <w:lang w:val="ka-GE"/>
        </w:rPr>
        <w:t xml:space="preserve"> </w:t>
      </w:r>
      <w:r w:rsidRPr="00091B57">
        <w:rPr>
          <w:rFonts w:cstheme="minorHAnsi"/>
          <w:sz w:val="24"/>
          <w:szCs w:val="24"/>
          <w:lang w:val="ka-GE"/>
        </w:rPr>
        <w:t>უმცირესობათა</w:t>
      </w:r>
      <w:r w:rsidR="00A43F06" w:rsidRPr="00091B57">
        <w:rPr>
          <w:rFonts w:cstheme="minorHAnsi"/>
          <w:sz w:val="24"/>
          <w:szCs w:val="24"/>
          <w:lang w:val="ka-GE"/>
        </w:rPr>
        <w:t xml:space="preserve"> </w:t>
      </w:r>
      <w:r w:rsidRPr="00091B57">
        <w:rPr>
          <w:rFonts w:cstheme="minorHAnsi"/>
          <w:sz w:val="24"/>
          <w:szCs w:val="24"/>
          <w:lang w:val="ka-GE"/>
        </w:rPr>
        <w:t>ენის</w:t>
      </w:r>
      <w:r w:rsidR="00A43F06" w:rsidRPr="00091B57">
        <w:rPr>
          <w:rFonts w:cstheme="minorHAnsi"/>
          <w:sz w:val="24"/>
          <w:szCs w:val="24"/>
          <w:lang w:val="ka-GE"/>
        </w:rPr>
        <w:t xml:space="preserve"> </w:t>
      </w:r>
      <w:r w:rsidRPr="00091B57">
        <w:rPr>
          <w:rFonts w:cstheme="minorHAnsi"/>
          <w:sz w:val="24"/>
          <w:szCs w:val="24"/>
          <w:lang w:val="ka-GE"/>
        </w:rPr>
        <w:t>ხმარება</w:t>
      </w:r>
      <w:r w:rsidR="00A43F06" w:rsidRPr="00091B57">
        <w:rPr>
          <w:rFonts w:cstheme="minorHAnsi"/>
          <w:sz w:val="24"/>
          <w:szCs w:val="24"/>
          <w:lang w:val="ka-GE"/>
        </w:rPr>
        <w:t xml:space="preserve"> </w:t>
      </w:r>
      <w:r w:rsidRPr="00091B57">
        <w:rPr>
          <w:rFonts w:cstheme="minorHAnsi"/>
          <w:sz w:val="24"/>
          <w:szCs w:val="24"/>
          <w:lang w:val="ka-GE"/>
        </w:rPr>
        <w:t>სხვადასხვა</w:t>
      </w:r>
      <w:r w:rsidR="00A43F06" w:rsidRPr="00091B57">
        <w:rPr>
          <w:rFonts w:cstheme="minorHAnsi"/>
          <w:sz w:val="24"/>
          <w:szCs w:val="24"/>
          <w:lang w:val="ka-GE"/>
        </w:rPr>
        <w:t xml:space="preserve"> </w:t>
      </w:r>
      <w:r w:rsidRPr="00091B57">
        <w:rPr>
          <w:rFonts w:cstheme="minorHAnsi"/>
          <w:sz w:val="24"/>
          <w:szCs w:val="24"/>
          <w:lang w:val="ka-GE"/>
        </w:rPr>
        <w:t>დაწესებულებაში</w:t>
      </w:r>
      <w:r w:rsidR="00A43F06" w:rsidRPr="00091B57">
        <w:rPr>
          <w:rFonts w:cstheme="minorHAnsi"/>
          <w:sz w:val="24"/>
          <w:szCs w:val="24"/>
          <w:lang w:val="ka-GE"/>
        </w:rPr>
        <w:t xml:space="preserve"> </w:t>
      </w:r>
      <w:r w:rsidRPr="00091B57">
        <w:rPr>
          <w:rFonts w:cstheme="minorHAnsi"/>
          <w:sz w:val="24"/>
          <w:szCs w:val="24"/>
          <w:lang w:val="ka-GE"/>
        </w:rPr>
        <w:t>ცალკე</w:t>
      </w:r>
      <w:r w:rsidR="00A43F06" w:rsidRPr="00091B57">
        <w:rPr>
          <w:rFonts w:cstheme="minorHAnsi"/>
          <w:sz w:val="24"/>
          <w:szCs w:val="24"/>
          <w:lang w:val="ka-GE"/>
        </w:rPr>
        <w:t xml:space="preserve"> </w:t>
      </w:r>
      <w:r w:rsidRPr="00091B57">
        <w:rPr>
          <w:rFonts w:cstheme="minorHAnsi"/>
          <w:sz w:val="24"/>
          <w:szCs w:val="24"/>
          <w:lang w:val="ka-GE"/>
        </w:rPr>
        <w:t>კანონით</w:t>
      </w:r>
      <w:r w:rsidR="00A43F06" w:rsidRPr="00091B57">
        <w:rPr>
          <w:rFonts w:cstheme="minorHAnsi"/>
          <w:sz w:val="24"/>
          <w:szCs w:val="24"/>
          <w:lang w:val="ka-GE"/>
        </w:rPr>
        <w:t xml:space="preserve"> </w:t>
      </w:r>
      <w:r w:rsidRPr="00091B57">
        <w:rPr>
          <w:rFonts w:cstheme="minorHAnsi"/>
          <w:sz w:val="24"/>
          <w:szCs w:val="24"/>
          <w:lang w:val="ka-GE"/>
        </w:rPr>
        <w:t>განისაზღვრა</w:t>
      </w:r>
      <w:r w:rsidR="00A43F06" w:rsidRPr="00091B57">
        <w:rPr>
          <w:rFonts w:cstheme="minorHAnsi"/>
          <w:sz w:val="24"/>
          <w:szCs w:val="24"/>
          <w:lang w:val="ka-GE"/>
        </w:rPr>
        <w:t xml:space="preserve">. </w:t>
      </w:r>
      <w:r w:rsidRPr="00091B57">
        <w:rPr>
          <w:rFonts w:cstheme="minorHAnsi"/>
          <w:sz w:val="24"/>
          <w:szCs w:val="24"/>
          <w:lang w:val="ka-GE"/>
        </w:rPr>
        <w:t>აღინიშნა</w:t>
      </w:r>
      <w:r w:rsidR="00A43F06" w:rsidRPr="00091B57">
        <w:rPr>
          <w:rFonts w:cstheme="minorHAnsi"/>
          <w:sz w:val="24"/>
          <w:szCs w:val="24"/>
          <w:lang w:val="ka-GE"/>
        </w:rPr>
        <w:t xml:space="preserve">, </w:t>
      </w:r>
      <w:r w:rsidRPr="00091B57">
        <w:rPr>
          <w:rFonts w:cstheme="minorHAnsi"/>
          <w:sz w:val="24"/>
          <w:szCs w:val="24"/>
          <w:lang w:val="ka-GE"/>
        </w:rPr>
        <w:t>რომ</w:t>
      </w:r>
      <w:r w:rsidR="00A43F06" w:rsidRPr="00091B57">
        <w:rPr>
          <w:rFonts w:cstheme="minorHAnsi"/>
          <w:sz w:val="24"/>
          <w:szCs w:val="24"/>
          <w:lang w:val="ka-GE"/>
        </w:rPr>
        <w:t xml:space="preserve"> </w:t>
      </w:r>
      <w:r w:rsidRPr="00091B57">
        <w:rPr>
          <w:rFonts w:cstheme="minorHAnsi"/>
          <w:sz w:val="24"/>
          <w:szCs w:val="24"/>
          <w:lang w:val="ka-GE"/>
        </w:rPr>
        <w:t>საქართველოს</w:t>
      </w:r>
      <w:r w:rsidR="00A43F06" w:rsidRPr="00091B57">
        <w:rPr>
          <w:rFonts w:cstheme="minorHAnsi"/>
          <w:sz w:val="24"/>
          <w:szCs w:val="24"/>
          <w:lang w:val="ka-GE"/>
        </w:rPr>
        <w:t xml:space="preserve"> </w:t>
      </w:r>
      <w:r w:rsidRPr="00091B57">
        <w:rPr>
          <w:rFonts w:cstheme="minorHAnsi"/>
          <w:sz w:val="24"/>
          <w:szCs w:val="24"/>
          <w:lang w:val="ka-GE"/>
        </w:rPr>
        <w:t>ეროვნულ</w:t>
      </w:r>
      <w:r w:rsidR="00A43F06" w:rsidRPr="00091B57">
        <w:rPr>
          <w:rFonts w:cstheme="minorHAnsi"/>
          <w:sz w:val="24"/>
          <w:szCs w:val="24"/>
          <w:lang w:val="ka-GE"/>
        </w:rPr>
        <w:t xml:space="preserve"> </w:t>
      </w:r>
      <w:r w:rsidRPr="00091B57">
        <w:rPr>
          <w:rFonts w:cstheme="minorHAnsi"/>
          <w:sz w:val="24"/>
          <w:szCs w:val="24"/>
          <w:lang w:val="ka-GE"/>
        </w:rPr>
        <w:t>საბჭოში</w:t>
      </w:r>
      <w:r w:rsidR="00A43F06" w:rsidRPr="00091B57">
        <w:rPr>
          <w:rFonts w:cstheme="minorHAnsi"/>
          <w:sz w:val="24"/>
          <w:szCs w:val="24"/>
          <w:lang w:val="ka-GE"/>
        </w:rPr>
        <w:t xml:space="preserve"> </w:t>
      </w:r>
      <w:r w:rsidRPr="00091B57">
        <w:rPr>
          <w:rFonts w:cstheme="minorHAnsi"/>
          <w:sz w:val="24"/>
          <w:szCs w:val="24"/>
          <w:lang w:val="ka-GE"/>
        </w:rPr>
        <w:t>ყოველნაირი</w:t>
      </w:r>
      <w:r w:rsidR="00A43F06" w:rsidRPr="00091B57">
        <w:rPr>
          <w:rFonts w:cstheme="minorHAnsi"/>
          <w:sz w:val="24"/>
          <w:szCs w:val="24"/>
          <w:lang w:val="ka-GE"/>
        </w:rPr>
        <w:t xml:space="preserve"> </w:t>
      </w:r>
      <w:r w:rsidRPr="00091B57">
        <w:rPr>
          <w:rFonts w:cstheme="minorHAnsi"/>
          <w:sz w:val="24"/>
          <w:szCs w:val="24"/>
          <w:lang w:val="ka-GE"/>
        </w:rPr>
        <w:t>საქმის</w:t>
      </w:r>
      <w:r w:rsidR="00A43F06" w:rsidRPr="00091B57">
        <w:rPr>
          <w:rFonts w:cstheme="minorHAnsi"/>
          <w:sz w:val="24"/>
          <w:szCs w:val="24"/>
          <w:lang w:val="ka-GE"/>
        </w:rPr>
        <w:t xml:space="preserve"> </w:t>
      </w:r>
      <w:r w:rsidRPr="00091B57">
        <w:rPr>
          <w:rFonts w:cstheme="minorHAnsi"/>
          <w:sz w:val="24"/>
          <w:szCs w:val="24"/>
          <w:lang w:val="ka-GE"/>
        </w:rPr>
        <w:t>წარმოება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კამათი</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r w:rsidRPr="00091B57">
        <w:rPr>
          <w:rFonts w:cstheme="minorHAnsi"/>
          <w:sz w:val="24"/>
          <w:szCs w:val="24"/>
          <w:lang w:val="ka-GE"/>
        </w:rPr>
        <w:t>წარმართულიყო</w:t>
      </w:r>
      <w:r w:rsidR="00A43F06" w:rsidRPr="00091B57">
        <w:rPr>
          <w:rFonts w:cstheme="minorHAnsi"/>
          <w:sz w:val="24"/>
          <w:szCs w:val="24"/>
          <w:lang w:val="ka-GE"/>
        </w:rPr>
        <w:t xml:space="preserve"> </w:t>
      </w:r>
      <w:r w:rsidRPr="00091B57">
        <w:rPr>
          <w:rFonts w:cstheme="minorHAnsi"/>
          <w:sz w:val="24"/>
          <w:szCs w:val="24"/>
          <w:lang w:val="ka-GE"/>
        </w:rPr>
        <w:t>ქართულ</w:t>
      </w:r>
      <w:r w:rsidR="00A43F06" w:rsidRPr="00091B57">
        <w:rPr>
          <w:rFonts w:cstheme="minorHAnsi"/>
          <w:sz w:val="24"/>
          <w:szCs w:val="24"/>
          <w:lang w:val="ka-GE"/>
        </w:rPr>
        <w:t xml:space="preserve"> </w:t>
      </w:r>
      <w:r w:rsidRPr="00091B57">
        <w:rPr>
          <w:rFonts w:cstheme="minorHAnsi"/>
          <w:sz w:val="24"/>
          <w:szCs w:val="24"/>
          <w:lang w:val="ka-GE"/>
        </w:rPr>
        <w:t>ენაზე</w:t>
      </w:r>
      <w:r w:rsidR="00A43F06" w:rsidRPr="00091B57">
        <w:rPr>
          <w:rFonts w:cstheme="minorHAnsi"/>
          <w:sz w:val="24"/>
          <w:szCs w:val="24"/>
          <w:lang w:val="ka-GE"/>
        </w:rPr>
        <w:t xml:space="preserve">, </w:t>
      </w:r>
      <w:r w:rsidRPr="00091B57">
        <w:rPr>
          <w:rFonts w:cstheme="minorHAnsi"/>
          <w:sz w:val="24"/>
          <w:szCs w:val="24"/>
          <w:lang w:val="ka-GE"/>
        </w:rPr>
        <w:t>თუმცა</w:t>
      </w:r>
      <w:r w:rsidR="00A43F06" w:rsidRPr="00091B57">
        <w:rPr>
          <w:rFonts w:cstheme="minorHAnsi"/>
          <w:sz w:val="24"/>
          <w:szCs w:val="24"/>
          <w:lang w:val="ka-GE"/>
        </w:rPr>
        <w:t xml:space="preserve">, </w:t>
      </w:r>
      <w:r w:rsidRPr="00091B57">
        <w:rPr>
          <w:rFonts w:cstheme="minorHAnsi"/>
          <w:sz w:val="24"/>
          <w:szCs w:val="24"/>
          <w:lang w:val="ka-GE"/>
        </w:rPr>
        <w:t>ეროვნულ</w:t>
      </w:r>
      <w:r w:rsidR="00A43F06" w:rsidRPr="00091B57">
        <w:rPr>
          <w:rFonts w:cstheme="minorHAnsi"/>
          <w:sz w:val="24"/>
          <w:szCs w:val="24"/>
          <w:lang w:val="ka-GE"/>
        </w:rPr>
        <w:t xml:space="preserve"> </w:t>
      </w:r>
      <w:r w:rsidRPr="00091B57">
        <w:rPr>
          <w:rFonts w:cstheme="minorHAnsi"/>
          <w:sz w:val="24"/>
          <w:szCs w:val="24"/>
          <w:lang w:val="ka-GE"/>
        </w:rPr>
        <w:t>უმცირესობათა</w:t>
      </w:r>
      <w:r w:rsidR="00A43F06" w:rsidRPr="00091B57">
        <w:rPr>
          <w:rFonts w:cstheme="minorHAnsi"/>
          <w:sz w:val="24"/>
          <w:szCs w:val="24"/>
          <w:lang w:val="ka-GE"/>
        </w:rPr>
        <w:t xml:space="preserve"> </w:t>
      </w:r>
      <w:r w:rsidRPr="00091B57">
        <w:rPr>
          <w:rFonts w:cstheme="minorHAnsi"/>
          <w:sz w:val="24"/>
          <w:szCs w:val="24"/>
          <w:lang w:val="ka-GE"/>
        </w:rPr>
        <w:t>წარმომადგენელს</w:t>
      </w:r>
      <w:r w:rsidR="00A43F06" w:rsidRPr="00091B57">
        <w:rPr>
          <w:rFonts w:cstheme="minorHAnsi"/>
          <w:sz w:val="24"/>
          <w:szCs w:val="24"/>
          <w:lang w:val="ka-GE"/>
        </w:rPr>
        <w:t xml:space="preserve">, </w:t>
      </w:r>
      <w:r w:rsidRPr="00091B57">
        <w:rPr>
          <w:rFonts w:cstheme="minorHAnsi"/>
          <w:sz w:val="24"/>
          <w:szCs w:val="24"/>
          <w:lang w:val="ka-GE"/>
        </w:rPr>
        <w:t>რომელმაც</w:t>
      </w:r>
      <w:r w:rsidR="00A43F06" w:rsidRPr="00091B57">
        <w:rPr>
          <w:rFonts w:cstheme="minorHAnsi"/>
          <w:sz w:val="24"/>
          <w:szCs w:val="24"/>
          <w:lang w:val="ka-GE"/>
        </w:rPr>
        <w:t xml:space="preserve"> </w:t>
      </w:r>
      <w:r w:rsidRPr="00091B57">
        <w:rPr>
          <w:rFonts w:cstheme="minorHAnsi"/>
          <w:sz w:val="24"/>
          <w:szCs w:val="24"/>
          <w:lang w:val="ka-GE"/>
        </w:rPr>
        <w:t>სახელმწიფო</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იცოდა</w:t>
      </w:r>
      <w:r w:rsidR="00A43F06" w:rsidRPr="00091B57">
        <w:rPr>
          <w:rFonts w:cstheme="minorHAnsi"/>
          <w:sz w:val="24"/>
          <w:szCs w:val="24"/>
          <w:lang w:val="ka-GE"/>
        </w:rPr>
        <w:t xml:space="preserve">, </w:t>
      </w:r>
      <w:r w:rsidRPr="00091B57">
        <w:rPr>
          <w:rFonts w:cstheme="minorHAnsi"/>
          <w:sz w:val="24"/>
          <w:szCs w:val="24"/>
          <w:lang w:val="ka-GE"/>
        </w:rPr>
        <w:t>შეეძლო</w:t>
      </w:r>
      <w:r w:rsidR="00A43F06" w:rsidRPr="00091B57">
        <w:rPr>
          <w:rFonts w:cstheme="minorHAnsi"/>
          <w:sz w:val="24"/>
          <w:szCs w:val="24"/>
          <w:lang w:val="ka-GE"/>
        </w:rPr>
        <w:t xml:space="preserve"> </w:t>
      </w:r>
      <w:r w:rsidRPr="00091B57">
        <w:rPr>
          <w:rFonts w:cstheme="minorHAnsi"/>
          <w:sz w:val="24"/>
          <w:szCs w:val="24"/>
          <w:lang w:val="ka-GE"/>
        </w:rPr>
        <w:t>სიტყვა</w:t>
      </w:r>
      <w:r w:rsidR="00A43F06" w:rsidRPr="00091B57">
        <w:rPr>
          <w:rFonts w:cstheme="minorHAnsi"/>
          <w:sz w:val="24"/>
          <w:szCs w:val="24"/>
          <w:lang w:val="ka-GE"/>
        </w:rPr>
        <w:t xml:space="preserve"> </w:t>
      </w:r>
      <w:r w:rsidRPr="00091B57">
        <w:rPr>
          <w:rFonts w:cstheme="minorHAnsi"/>
          <w:sz w:val="24"/>
          <w:szCs w:val="24"/>
          <w:lang w:val="ka-GE"/>
        </w:rPr>
        <w:t>წარმოეთქვა</w:t>
      </w:r>
      <w:r w:rsidR="00A43F06" w:rsidRPr="00091B57">
        <w:rPr>
          <w:rFonts w:cstheme="minorHAnsi"/>
          <w:sz w:val="24"/>
          <w:szCs w:val="24"/>
          <w:lang w:val="ka-GE"/>
        </w:rPr>
        <w:t xml:space="preserve"> </w:t>
      </w:r>
      <w:r w:rsidRPr="00091B57">
        <w:rPr>
          <w:rFonts w:cstheme="minorHAnsi"/>
          <w:sz w:val="24"/>
          <w:szCs w:val="24"/>
          <w:lang w:val="ka-GE"/>
        </w:rPr>
        <w:t>დედაენაზე</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13"/>
      </w:r>
      <w:r w:rsidR="00A43F06" w:rsidRPr="00091B57">
        <w:rPr>
          <w:rFonts w:cstheme="minorHAnsi"/>
          <w:sz w:val="24"/>
          <w:szCs w:val="24"/>
          <w:lang w:val="ka-GE"/>
        </w:rPr>
        <w:t xml:space="preserve"> </w:t>
      </w:r>
      <w:r w:rsidRPr="00091B57">
        <w:rPr>
          <w:rFonts w:cstheme="minorHAnsi"/>
          <w:sz w:val="24"/>
          <w:szCs w:val="24"/>
          <w:lang w:val="ka-GE"/>
        </w:rPr>
        <w:t>ამავე</w:t>
      </w:r>
      <w:r w:rsidR="00A43F06" w:rsidRPr="00091B57">
        <w:rPr>
          <w:rFonts w:cstheme="minorHAnsi"/>
          <w:sz w:val="24"/>
          <w:szCs w:val="24"/>
          <w:lang w:val="ka-GE"/>
        </w:rPr>
        <w:t xml:space="preserve"> </w:t>
      </w:r>
      <w:r w:rsidRPr="00091B57">
        <w:rPr>
          <w:rFonts w:cstheme="minorHAnsi"/>
          <w:sz w:val="24"/>
          <w:szCs w:val="24"/>
          <w:lang w:val="ka-GE"/>
        </w:rPr>
        <w:t>დროს</w:t>
      </w:r>
      <w:r w:rsidR="00A43F06" w:rsidRPr="00091B57">
        <w:rPr>
          <w:rFonts w:cstheme="minorHAnsi"/>
          <w:sz w:val="24"/>
          <w:szCs w:val="24"/>
          <w:lang w:val="ka-GE"/>
        </w:rPr>
        <w:t xml:space="preserve">, </w:t>
      </w:r>
      <w:r w:rsidRPr="00091B57">
        <w:rPr>
          <w:rFonts w:cstheme="minorHAnsi"/>
          <w:sz w:val="24"/>
          <w:szCs w:val="24"/>
          <w:lang w:val="ka-GE"/>
        </w:rPr>
        <w:t>ეროვნულ</w:t>
      </w:r>
      <w:r w:rsidR="00A43F06" w:rsidRPr="00091B57">
        <w:rPr>
          <w:rFonts w:cstheme="minorHAnsi"/>
          <w:sz w:val="24"/>
          <w:szCs w:val="24"/>
          <w:lang w:val="ka-GE"/>
        </w:rPr>
        <w:t xml:space="preserve"> </w:t>
      </w:r>
      <w:r w:rsidRPr="00091B57">
        <w:rPr>
          <w:rFonts w:cstheme="minorHAnsi"/>
          <w:sz w:val="24"/>
          <w:szCs w:val="24"/>
          <w:lang w:val="ka-GE"/>
        </w:rPr>
        <w:t>უმცირესობათა</w:t>
      </w:r>
      <w:r w:rsidR="00A43F06" w:rsidRPr="00091B57">
        <w:rPr>
          <w:rFonts w:cstheme="minorHAnsi"/>
          <w:sz w:val="24"/>
          <w:szCs w:val="24"/>
          <w:lang w:val="ka-GE"/>
        </w:rPr>
        <w:t xml:space="preserve"> </w:t>
      </w:r>
      <w:r w:rsidRPr="00091B57">
        <w:rPr>
          <w:rFonts w:cstheme="minorHAnsi"/>
          <w:sz w:val="24"/>
          <w:szCs w:val="24"/>
          <w:lang w:val="ka-GE"/>
        </w:rPr>
        <w:t>წარმომადგენელებს</w:t>
      </w:r>
      <w:r w:rsidR="00A43F06" w:rsidRPr="00091B57">
        <w:rPr>
          <w:rFonts w:cstheme="minorHAnsi"/>
          <w:sz w:val="24"/>
          <w:szCs w:val="24"/>
          <w:lang w:val="ka-GE"/>
        </w:rPr>
        <w:t xml:space="preserve">, </w:t>
      </w:r>
      <w:r w:rsidRPr="00091B57">
        <w:rPr>
          <w:rFonts w:cstheme="minorHAnsi"/>
          <w:sz w:val="24"/>
          <w:szCs w:val="24"/>
          <w:lang w:val="ka-GE"/>
        </w:rPr>
        <w:t>რომელმაც</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იცოდნენ</w:t>
      </w:r>
      <w:r w:rsidR="00A43F06" w:rsidRPr="00091B57">
        <w:rPr>
          <w:rFonts w:cstheme="minorHAnsi"/>
          <w:sz w:val="24"/>
          <w:szCs w:val="24"/>
          <w:lang w:val="ka-GE"/>
        </w:rPr>
        <w:t xml:space="preserve">, </w:t>
      </w:r>
      <w:r w:rsidRPr="00091B57">
        <w:rPr>
          <w:rFonts w:cstheme="minorHAnsi"/>
          <w:sz w:val="24"/>
          <w:szCs w:val="24"/>
          <w:lang w:val="ka-GE"/>
        </w:rPr>
        <w:t>შეეძლოთ</w:t>
      </w:r>
      <w:r w:rsidR="00A43F06" w:rsidRPr="00091B57">
        <w:rPr>
          <w:rFonts w:cstheme="minorHAnsi"/>
          <w:sz w:val="24"/>
          <w:szCs w:val="24"/>
          <w:lang w:val="ka-GE"/>
        </w:rPr>
        <w:t xml:space="preserve"> </w:t>
      </w:r>
      <w:r w:rsidRPr="00091B57">
        <w:rPr>
          <w:rFonts w:cstheme="minorHAnsi"/>
          <w:sz w:val="24"/>
          <w:szCs w:val="24"/>
          <w:lang w:val="ka-GE"/>
        </w:rPr>
        <w:t>სიტყვა</w:t>
      </w:r>
      <w:r w:rsidR="00A43F06" w:rsidRPr="00091B57">
        <w:rPr>
          <w:rFonts w:cstheme="minorHAnsi"/>
          <w:sz w:val="24"/>
          <w:szCs w:val="24"/>
          <w:lang w:val="ka-GE"/>
        </w:rPr>
        <w:t xml:space="preserve"> </w:t>
      </w:r>
      <w:r w:rsidRPr="00091B57">
        <w:rPr>
          <w:rFonts w:cstheme="minorHAnsi"/>
          <w:sz w:val="24"/>
          <w:szCs w:val="24"/>
          <w:lang w:val="ka-GE"/>
        </w:rPr>
        <w:t>წარმოეთქვათ</w:t>
      </w:r>
      <w:r w:rsidR="00A43F06" w:rsidRPr="00091B57">
        <w:rPr>
          <w:rFonts w:cstheme="minorHAnsi"/>
          <w:sz w:val="24"/>
          <w:szCs w:val="24"/>
          <w:lang w:val="ka-GE"/>
        </w:rPr>
        <w:t xml:space="preserve">, </w:t>
      </w:r>
      <w:r w:rsidRPr="00091B57">
        <w:rPr>
          <w:rFonts w:cstheme="minorHAnsi"/>
          <w:sz w:val="24"/>
          <w:szCs w:val="24"/>
          <w:lang w:val="ka-GE"/>
        </w:rPr>
        <w:t>გარდა</w:t>
      </w:r>
      <w:r w:rsidR="00A43F06" w:rsidRPr="00091B57">
        <w:rPr>
          <w:rFonts w:cstheme="minorHAnsi"/>
          <w:sz w:val="24"/>
          <w:szCs w:val="24"/>
          <w:lang w:val="ka-GE"/>
        </w:rPr>
        <w:t xml:space="preserve"> </w:t>
      </w:r>
      <w:r w:rsidRPr="00091B57">
        <w:rPr>
          <w:rFonts w:cstheme="minorHAnsi"/>
          <w:sz w:val="24"/>
          <w:szCs w:val="24"/>
          <w:lang w:val="ka-GE"/>
        </w:rPr>
        <w:t>თავისი</w:t>
      </w:r>
      <w:r w:rsidR="00A43F06" w:rsidRPr="00091B57">
        <w:rPr>
          <w:rFonts w:cstheme="minorHAnsi"/>
          <w:sz w:val="24"/>
          <w:szCs w:val="24"/>
          <w:lang w:val="ka-GE"/>
        </w:rPr>
        <w:t xml:space="preserve"> </w:t>
      </w:r>
      <w:r w:rsidRPr="00091B57">
        <w:rPr>
          <w:rFonts w:cstheme="minorHAnsi"/>
          <w:sz w:val="24"/>
          <w:szCs w:val="24"/>
          <w:lang w:val="ka-GE"/>
        </w:rPr>
        <w:t>დედაენისა</w:t>
      </w:r>
      <w:r w:rsidR="00A43F06" w:rsidRPr="00091B57">
        <w:rPr>
          <w:rFonts w:cstheme="minorHAnsi"/>
          <w:sz w:val="24"/>
          <w:szCs w:val="24"/>
          <w:lang w:val="ka-GE"/>
        </w:rPr>
        <w:t xml:space="preserve">, </w:t>
      </w:r>
      <w:r w:rsidRPr="00091B57">
        <w:rPr>
          <w:rFonts w:cstheme="minorHAnsi"/>
          <w:sz w:val="24"/>
          <w:szCs w:val="24"/>
          <w:lang w:val="ka-GE"/>
        </w:rPr>
        <w:t>უმცირესობათა</w:t>
      </w:r>
      <w:r w:rsidR="00A43F06" w:rsidRPr="00091B57">
        <w:rPr>
          <w:rFonts w:cstheme="minorHAnsi"/>
          <w:sz w:val="24"/>
          <w:szCs w:val="24"/>
          <w:lang w:val="ka-GE"/>
        </w:rPr>
        <w:t xml:space="preserve"> </w:t>
      </w:r>
      <w:r w:rsidRPr="00091B57">
        <w:rPr>
          <w:rFonts w:cstheme="minorHAnsi"/>
          <w:sz w:val="24"/>
          <w:szCs w:val="24"/>
          <w:lang w:val="ka-GE"/>
        </w:rPr>
        <w:t>ენაზე</w:t>
      </w:r>
      <w:r w:rsidR="00A43F06" w:rsidRPr="00091B57">
        <w:rPr>
          <w:rFonts w:cstheme="minorHAnsi"/>
          <w:sz w:val="24"/>
          <w:szCs w:val="24"/>
          <w:lang w:val="ka-GE"/>
        </w:rPr>
        <w:t xml:space="preserve">, </w:t>
      </w:r>
      <w:r w:rsidRPr="00091B57">
        <w:rPr>
          <w:rFonts w:cstheme="minorHAnsi"/>
          <w:sz w:val="24"/>
          <w:szCs w:val="24"/>
          <w:lang w:val="ka-GE"/>
        </w:rPr>
        <w:t>რომელიც</w:t>
      </w:r>
      <w:r w:rsidR="00A43F06" w:rsidRPr="00091B57">
        <w:rPr>
          <w:rFonts w:cstheme="minorHAnsi"/>
          <w:sz w:val="24"/>
          <w:szCs w:val="24"/>
          <w:lang w:val="ka-GE"/>
        </w:rPr>
        <w:t xml:space="preserve"> </w:t>
      </w:r>
      <w:r w:rsidRPr="00091B57">
        <w:rPr>
          <w:rFonts w:cstheme="minorHAnsi"/>
          <w:sz w:val="24"/>
          <w:szCs w:val="24"/>
          <w:lang w:val="ka-GE"/>
        </w:rPr>
        <w:t>პრეზიდიუმის</w:t>
      </w:r>
      <w:r w:rsidR="00A43F06" w:rsidRPr="00091B57">
        <w:rPr>
          <w:rFonts w:cstheme="minorHAnsi"/>
          <w:sz w:val="24"/>
          <w:szCs w:val="24"/>
          <w:lang w:val="ka-GE"/>
        </w:rPr>
        <w:t xml:space="preserve"> </w:t>
      </w:r>
      <w:r w:rsidRPr="00091B57">
        <w:rPr>
          <w:rFonts w:cstheme="minorHAnsi"/>
          <w:sz w:val="24"/>
          <w:szCs w:val="24"/>
          <w:lang w:val="ka-GE"/>
        </w:rPr>
        <w:t>ერთმა</w:t>
      </w:r>
      <w:r w:rsidR="00A43F06" w:rsidRPr="00091B57">
        <w:rPr>
          <w:rFonts w:cstheme="minorHAnsi"/>
          <w:sz w:val="24"/>
          <w:szCs w:val="24"/>
          <w:lang w:val="ka-GE"/>
        </w:rPr>
        <w:t xml:space="preserve"> </w:t>
      </w:r>
      <w:r w:rsidRPr="00091B57">
        <w:rPr>
          <w:rFonts w:cstheme="minorHAnsi"/>
          <w:sz w:val="24"/>
          <w:szCs w:val="24"/>
          <w:lang w:val="ka-GE"/>
        </w:rPr>
        <w:t>წევრმა</w:t>
      </w:r>
      <w:r w:rsidR="00A43F06" w:rsidRPr="00091B57">
        <w:rPr>
          <w:rFonts w:cstheme="minorHAnsi"/>
          <w:sz w:val="24"/>
          <w:szCs w:val="24"/>
          <w:lang w:val="ka-GE"/>
        </w:rPr>
        <w:t xml:space="preserve"> </w:t>
      </w:r>
      <w:r w:rsidRPr="00091B57">
        <w:rPr>
          <w:rFonts w:cstheme="minorHAnsi"/>
          <w:sz w:val="24"/>
          <w:szCs w:val="24"/>
          <w:lang w:val="ka-GE"/>
        </w:rPr>
        <w:t>მაინც</w:t>
      </w:r>
      <w:r w:rsidR="00A43F06" w:rsidRPr="00091B57">
        <w:rPr>
          <w:rFonts w:cstheme="minorHAnsi"/>
          <w:sz w:val="24"/>
          <w:szCs w:val="24"/>
          <w:lang w:val="ka-GE"/>
        </w:rPr>
        <w:t xml:space="preserve"> </w:t>
      </w:r>
      <w:r w:rsidRPr="00091B57">
        <w:rPr>
          <w:rFonts w:cstheme="minorHAnsi"/>
          <w:sz w:val="24"/>
          <w:szCs w:val="24"/>
          <w:lang w:val="ka-GE"/>
        </w:rPr>
        <w:t>იცოდა</w:t>
      </w:r>
      <w:r w:rsidR="00A43F06" w:rsidRPr="00091B57">
        <w:rPr>
          <w:rFonts w:cstheme="minorHAnsi"/>
          <w:sz w:val="24"/>
          <w:szCs w:val="24"/>
          <w:lang w:val="ka-GE"/>
        </w:rPr>
        <w:t xml:space="preserve">. </w:t>
      </w:r>
      <w:r w:rsidRPr="00091B57">
        <w:rPr>
          <w:rFonts w:cstheme="minorHAnsi"/>
          <w:sz w:val="24"/>
          <w:szCs w:val="24"/>
          <w:lang w:val="ka-GE"/>
        </w:rPr>
        <w:t>უმცირესობის</w:t>
      </w:r>
      <w:r w:rsidR="00A43F06" w:rsidRPr="00091B57">
        <w:rPr>
          <w:rFonts w:cstheme="minorHAnsi"/>
          <w:sz w:val="24"/>
          <w:szCs w:val="24"/>
          <w:lang w:val="ka-GE"/>
        </w:rPr>
        <w:t xml:space="preserve"> </w:t>
      </w:r>
      <w:r w:rsidRPr="00091B57">
        <w:rPr>
          <w:rFonts w:cstheme="minorHAnsi"/>
          <w:sz w:val="24"/>
          <w:szCs w:val="24"/>
          <w:lang w:val="ka-GE"/>
        </w:rPr>
        <w:t>ენაზე</w:t>
      </w:r>
      <w:r w:rsidR="00A43F06" w:rsidRPr="00091B57">
        <w:rPr>
          <w:rFonts w:cstheme="minorHAnsi"/>
          <w:sz w:val="24"/>
          <w:szCs w:val="24"/>
          <w:lang w:val="ka-GE"/>
        </w:rPr>
        <w:t xml:space="preserve"> </w:t>
      </w:r>
      <w:r w:rsidRPr="00091B57">
        <w:rPr>
          <w:rFonts w:cstheme="minorHAnsi"/>
          <w:sz w:val="24"/>
          <w:szCs w:val="24"/>
          <w:lang w:val="ka-GE"/>
        </w:rPr>
        <w:t>წარმოთქმული</w:t>
      </w:r>
      <w:r w:rsidR="00A43F06" w:rsidRPr="00091B57">
        <w:rPr>
          <w:rFonts w:cstheme="minorHAnsi"/>
          <w:sz w:val="24"/>
          <w:szCs w:val="24"/>
          <w:lang w:val="ka-GE"/>
        </w:rPr>
        <w:t xml:space="preserve"> </w:t>
      </w:r>
      <w:r w:rsidRPr="00091B57">
        <w:rPr>
          <w:rFonts w:cstheme="minorHAnsi"/>
          <w:sz w:val="24"/>
          <w:szCs w:val="24"/>
          <w:lang w:val="ka-GE"/>
        </w:rPr>
        <w:t>სიტყვის</w:t>
      </w:r>
      <w:r w:rsidR="00A43F06" w:rsidRPr="00091B57">
        <w:rPr>
          <w:rFonts w:cstheme="minorHAnsi"/>
          <w:sz w:val="24"/>
          <w:szCs w:val="24"/>
          <w:lang w:val="ka-GE"/>
        </w:rPr>
        <w:t xml:space="preserve"> </w:t>
      </w:r>
      <w:r w:rsidRPr="00091B57">
        <w:rPr>
          <w:rFonts w:cstheme="minorHAnsi"/>
          <w:sz w:val="24"/>
          <w:szCs w:val="24"/>
          <w:lang w:val="ka-GE"/>
        </w:rPr>
        <w:t>დედააზრი</w:t>
      </w:r>
      <w:r w:rsidR="00A43F06" w:rsidRPr="00091B57">
        <w:rPr>
          <w:rFonts w:cstheme="minorHAnsi"/>
          <w:sz w:val="24"/>
          <w:szCs w:val="24"/>
          <w:lang w:val="ka-GE"/>
        </w:rPr>
        <w:t xml:space="preserve"> </w:t>
      </w:r>
      <w:r w:rsidRPr="00091B57">
        <w:rPr>
          <w:rFonts w:cstheme="minorHAnsi"/>
          <w:sz w:val="24"/>
          <w:szCs w:val="24"/>
          <w:lang w:val="ka-GE"/>
        </w:rPr>
        <w:t>გადმოცემული</w:t>
      </w:r>
      <w:r w:rsidR="00A43F06" w:rsidRPr="00091B57">
        <w:rPr>
          <w:rFonts w:cstheme="minorHAnsi"/>
          <w:sz w:val="24"/>
          <w:szCs w:val="24"/>
          <w:lang w:val="ka-GE"/>
        </w:rPr>
        <w:t xml:space="preserve"> </w:t>
      </w:r>
      <w:r w:rsidRPr="00091B57">
        <w:rPr>
          <w:rFonts w:cstheme="minorHAnsi"/>
          <w:sz w:val="24"/>
          <w:szCs w:val="24"/>
          <w:lang w:val="ka-GE"/>
        </w:rPr>
        <w:t>უნდა</w:t>
      </w:r>
      <w:r w:rsidR="00A43F06" w:rsidRPr="00091B57">
        <w:rPr>
          <w:rFonts w:cstheme="minorHAnsi"/>
          <w:sz w:val="24"/>
          <w:szCs w:val="24"/>
          <w:lang w:val="ka-GE"/>
        </w:rPr>
        <w:t xml:space="preserve"> </w:t>
      </w:r>
      <w:r w:rsidRPr="00091B57">
        <w:rPr>
          <w:rFonts w:cstheme="minorHAnsi"/>
          <w:sz w:val="24"/>
          <w:szCs w:val="24"/>
          <w:lang w:val="ka-GE"/>
        </w:rPr>
        <w:t>ყოფილიყო</w:t>
      </w:r>
      <w:r w:rsidR="00A43F06" w:rsidRPr="00091B57">
        <w:rPr>
          <w:rFonts w:cstheme="minorHAnsi"/>
          <w:sz w:val="24"/>
          <w:szCs w:val="24"/>
          <w:lang w:val="ka-GE"/>
        </w:rPr>
        <w:t xml:space="preserve"> </w:t>
      </w:r>
      <w:r w:rsidRPr="00091B57">
        <w:rPr>
          <w:rFonts w:cstheme="minorHAnsi"/>
          <w:sz w:val="24"/>
          <w:szCs w:val="24"/>
          <w:lang w:val="ka-GE"/>
        </w:rPr>
        <w:t>ქართულ</w:t>
      </w:r>
      <w:r w:rsidR="00A43F06" w:rsidRPr="00091B57">
        <w:rPr>
          <w:rFonts w:cstheme="minorHAnsi"/>
          <w:sz w:val="24"/>
          <w:szCs w:val="24"/>
          <w:lang w:val="ka-GE"/>
        </w:rPr>
        <w:t xml:space="preserve"> </w:t>
      </w:r>
      <w:r w:rsidRPr="00091B57">
        <w:rPr>
          <w:rFonts w:cstheme="minorHAnsi"/>
          <w:sz w:val="24"/>
          <w:szCs w:val="24"/>
          <w:lang w:val="ka-GE"/>
        </w:rPr>
        <w:t>ენაზე</w:t>
      </w:r>
      <w:r w:rsidR="00A43F06" w:rsidRPr="00091B57">
        <w:rPr>
          <w:rFonts w:cstheme="minorHAnsi"/>
          <w:sz w:val="24"/>
          <w:szCs w:val="24"/>
          <w:lang w:val="ka-GE"/>
        </w:rPr>
        <w:t xml:space="preserve">, </w:t>
      </w:r>
      <w:r w:rsidRPr="00091B57">
        <w:rPr>
          <w:rFonts w:cstheme="minorHAnsi"/>
          <w:sz w:val="24"/>
          <w:szCs w:val="24"/>
          <w:lang w:val="ka-GE"/>
        </w:rPr>
        <w:t>თუ</w:t>
      </w:r>
      <w:r w:rsidR="00A43F06" w:rsidRPr="00091B57">
        <w:rPr>
          <w:rFonts w:cstheme="minorHAnsi"/>
          <w:sz w:val="24"/>
          <w:szCs w:val="24"/>
          <w:lang w:val="ka-GE"/>
        </w:rPr>
        <w:t xml:space="preserve"> </w:t>
      </w:r>
      <w:r w:rsidRPr="00091B57">
        <w:rPr>
          <w:rFonts w:cstheme="minorHAnsi"/>
          <w:sz w:val="24"/>
          <w:szCs w:val="24"/>
          <w:lang w:val="ka-GE"/>
        </w:rPr>
        <w:t>ამას</w:t>
      </w:r>
      <w:r w:rsidR="00A43F06" w:rsidRPr="00091B57">
        <w:rPr>
          <w:rFonts w:cstheme="minorHAnsi"/>
          <w:sz w:val="24"/>
          <w:szCs w:val="24"/>
          <w:lang w:val="ka-GE"/>
        </w:rPr>
        <w:t xml:space="preserve"> 15 </w:t>
      </w:r>
      <w:r w:rsidRPr="00091B57">
        <w:rPr>
          <w:rFonts w:cstheme="minorHAnsi"/>
          <w:sz w:val="24"/>
          <w:szCs w:val="24"/>
          <w:lang w:val="ka-GE"/>
        </w:rPr>
        <w:t>დეპუტატზე</w:t>
      </w:r>
      <w:r w:rsidR="00A43F06" w:rsidRPr="00091B57">
        <w:rPr>
          <w:rFonts w:cstheme="minorHAnsi"/>
          <w:sz w:val="24"/>
          <w:szCs w:val="24"/>
          <w:lang w:val="ka-GE"/>
        </w:rPr>
        <w:t xml:space="preserve"> </w:t>
      </w:r>
      <w:r w:rsidRPr="00091B57">
        <w:rPr>
          <w:rFonts w:cstheme="minorHAnsi"/>
          <w:sz w:val="24"/>
          <w:szCs w:val="24"/>
          <w:lang w:val="ka-GE"/>
        </w:rPr>
        <w:t>არანაკლები</w:t>
      </w:r>
      <w:r w:rsidR="00A43F06" w:rsidRPr="00091B57">
        <w:rPr>
          <w:rFonts w:cstheme="minorHAnsi"/>
          <w:sz w:val="24"/>
          <w:szCs w:val="24"/>
          <w:lang w:val="ka-GE"/>
        </w:rPr>
        <w:t xml:space="preserve"> </w:t>
      </w:r>
      <w:r w:rsidRPr="00091B57">
        <w:rPr>
          <w:rFonts w:cstheme="minorHAnsi"/>
          <w:sz w:val="24"/>
          <w:szCs w:val="24"/>
          <w:lang w:val="ka-GE"/>
        </w:rPr>
        <w:t>მოითხოვდა</w:t>
      </w:r>
      <w:r w:rsidR="00A43F06" w:rsidRPr="00091B57">
        <w:rPr>
          <w:rFonts w:cstheme="minorHAnsi"/>
          <w:sz w:val="24"/>
          <w:szCs w:val="24"/>
          <w:lang w:val="ka-GE"/>
        </w:rPr>
        <w:t xml:space="preserve">. </w:t>
      </w:r>
      <w:r w:rsidRPr="00091B57">
        <w:rPr>
          <w:rFonts w:cstheme="minorHAnsi"/>
          <w:sz w:val="24"/>
          <w:szCs w:val="24"/>
          <w:lang w:val="ka-GE"/>
        </w:rPr>
        <w:t>თუმცა</w:t>
      </w:r>
      <w:r w:rsidR="00A43F06" w:rsidRPr="00091B57">
        <w:rPr>
          <w:rFonts w:cstheme="minorHAnsi"/>
          <w:sz w:val="24"/>
          <w:szCs w:val="24"/>
          <w:lang w:val="ka-GE"/>
        </w:rPr>
        <w:t xml:space="preserve">, </w:t>
      </w:r>
      <w:r w:rsidRPr="00091B57">
        <w:rPr>
          <w:rFonts w:cstheme="minorHAnsi"/>
          <w:sz w:val="24"/>
          <w:szCs w:val="24"/>
          <w:lang w:val="ka-GE"/>
        </w:rPr>
        <w:t>ქართული</w:t>
      </w:r>
      <w:r w:rsidR="00A43F06" w:rsidRPr="00091B57">
        <w:rPr>
          <w:rFonts w:cstheme="minorHAnsi"/>
          <w:sz w:val="24"/>
          <w:szCs w:val="24"/>
          <w:lang w:val="ka-GE"/>
        </w:rPr>
        <w:t xml:space="preserve"> </w:t>
      </w:r>
      <w:r w:rsidRPr="00091B57">
        <w:rPr>
          <w:rFonts w:cstheme="minorHAnsi"/>
          <w:sz w:val="24"/>
          <w:szCs w:val="24"/>
          <w:lang w:val="ka-GE"/>
        </w:rPr>
        <w:t>ენიდან</w:t>
      </w:r>
      <w:r w:rsidR="00A43F06" w:rsidRPr="00091B57">
        <w:rPr>
          <w:rFonts w:cstheme="minorHAnsi"/>
          <w:sz w:val="24"/>
          <w:szCs w:val="24"/>
          <w:lang w:val="ka-GE"/>
        </w:rPr>
        <w:t xml:space="preserve"> </w:t>
      </w:r>
      <w:r w:rsidRPr="00091B57">
        <w:rPr>
          <w:rFonts w:cstheme="minorHAnsi"/>
          <w:sz w:val="24"/>
          <w:szCs w:val="24"/>
          <w:lang w:val="ka-GE"/>
        </w:rPr>
        <w:t>სხვა</w:t>
      </w:r>
      <w:r w:rsidR="00A43F06" w:rsidRPr="00091B57">
        <w:rPr>
          <w:rFonts w:cstheme="minorHAnsi"/>
          <w:sz w:val="24"/>
          <w:szCs w:val="24"/>
          <w:lang w:val="ka-GE"/>
        </w:rPr>
        <w:t xml:space="preserve"> </w:t>
      </w:r>
      <w:r w:rsidRPr="00091B57">
        <w:rPr>
          <w:rFonts w:cstheme="minorHAnsi"/>
          <w:sz w:val="24"/>
          <w:szCs w:val="24"/>
          <w:lang w:val="ka-GE"/>
        </w:rPr>
        <w:t>ენაზე</w:t>
      </w:r>
      <w:r w:rsidR="00A43F06" w:rsidRPr="00091B57">
        <w:rPr>
          <w:rFonts w:cstheme="minorHAnsi"/>
          <w:sz w:val="24"/>
          <w:szCs w:val="24"/>
          <w:lang w:val="ka-GE"/>
        </w:rPr>
        <w:t xml:space="preserve"> </w:t>
      </w:r>
      <w:r w:rsidRPr="00091B57">
        <w:rPr>
          <w:rFonts w:cstheme="minorHAnsi"/>
          <w:sz w:val="24"/>
          <w:szCs w:val="24"/>
          <w:lang w:val="ka-GE"/>
        </w:rPr>
        <w:t>სიტყვა</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გადაითარგმნებოდა</w:t>
      </w:r>
      <w:r w:rsidR="00A43F06" w:rsidRPr="00091B57">
        <w:rPr>
          <w:rFonts w:cstheme="minorHAnsi"/>
          <w:sz w:val="24"/>
          <w:szCs w:val="24"/>
          <w:lang w:val="ka-GE"/>
        </w:rPr>
        <w:t>.</w:t>
      </w:r>
      <w:r w:rsidR="00A43F06" w:rsidRPr="00091B57">
        <w:rPr>
          <w:rStyle w:val="FootnoteReference"/>
          <w:rFonts w:cstheme="minorHAnsi"/>
          <w:sz w:val="24"/>
          <w:szCs w:val="24"/>
          <w:lang w:val="ka-GE"/>
        </w:rPr>
        <w:footnoteReference w:id="14"/>
      </w:r>
      <w:r w:rsidR="00A43F06" w:rsidRPr="00091B57">
        <w:rPr>
          <w:rFonts w:cstheme="minorHAnsi"/>
          <w:sz w:val="24"/>
          <w:szCs w:val="24"/>
          <w:lang w:val="ka-GE"/>
        </w:rPr>
        <w:t xml:space="preserve"> </w:t>
      </w:r>
      <w:r w:rsidRPr="00091B57">
        <w:rPr>
          <w:rFonts w:cstheme="minorHAnsi"/>
          <w:sz w:val="24"/>
          <w:szCs w:val="24"/>
          <w:lang w:val="ka-GE"/>
        </w:rPr>
        <w:t>რუსული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არ</w:t>
      </w:r>
      <w:r w:rsidR="00A43F06" w:rsidRPr="00091B57">
        <w:rPr>
          <w:rFonts w:cstheme="minorHAnsi"/>
          <w:sz w:val="24"/>
          <w:szCs w:val="24"/>
          <w:lang w:val="ka-GE"/>
        </w:rPr>
        <w:t xml:space="preserve"> </w:t>
      </w:r>
      <w:r w:rsidRPr="00091B57">
        <w:rPr>
          <w:rFonts w:cstheme="minorHAnsi"/>
          <w:sz w:val="24"/>
          <w:szCs w:val="24"/>
          <w:lang w:val="ka-GE"/>
        </w:rPr>
        <w:t>გამოდგებოდა</w:t>
      </w:r>
      <w:r w:rsidR="00A43F06" w:rsidRPr="00091B57">
        <w:rPr>
          <w:rFonts w:cstheme="minorHAnsi"/>
          <w:sz w:val="24"/>
          <w:szCs w:val="24"/>
          <w:lang w:val="ka-GE"/>
        </w:rPr>
        <w:t xml:space="preserve"> </w:t>
      </w:r>
      <w:r w:rsidRPr="00091B57">
        <w:rPr>
          <w:rFonts w:cstheme="minorHAnsi"/>
          <w:sz w:val="24"/>
          <w:szCs w:val="24"/>
          <w:lang w:val="ka-GE"/>
        </w:rPr>
        <w:t>უნივერსალურ</w:t>
      </w:r>
      <w:r w:rsidR="00A43F06" w:rsidRPr="00091B57">
        <w:rPr>
          <w:rFonts w:cstheme="minorHAnsi"/>
          <w:sz w:val="24"/>
          <w:szCs w:val="24"/>
          <w:lang w:val="ka-GE"/>
        </w:rPr>
        <w:t xml:space="preserve"> </w:t>
      </w:r>
      <w:r w:rsidRPr="00091B57">
        <w:rPr>
          <w:rFonts w:cstheme="minorHAnsi"/>
          <w:sz w:val="24"/>
          <w:szCs w:val="24"/>
          <w:lang w:val="ka-GE"/>
        </w:rPr>
        <w:t>ენად</w:t>
      </w:r>
      <w:r w:rsidR="00A43F06" w:rsidRPr="00091B57">
        <w:rPr>
          <w:rFonts w:cstheme="minorHAnsi"/>
          <w:sz w:val="24"/>
          <w:szCs w:val="24"/>
          <w:lang w:val="ka-GE"/>
        </w:rPr>
        <w:t xml:space="preserve">, </w:t>
      </w:r>
      <w:r w:rsidRPr="00091B57">
        <w:rPr>
          <w:rFonts w:cstheme="minorHAnsi"/>
          <w:sz w:val="24"/>
          <w:szCs w:val="24"/>
          <w:lang w:val="ka-GE"/>
        </w:rPr>
        <w:t>რადგანაც</w:t>
      </w:r>
      <w:r w:rsidR="00A43F06" w:rsidRPr="00091B57">
        <w:rPr>
          <w:rFonts w:cstheme="minorHAnsi"/>
          <w:sz w:val="24"/>
          <w:szCs w:val="24"/>
          <w:lang w:val="ka-GE"/>
        </w:rPr>
        <w:t xml:space="preserve"> </w:t>
      </w:r>
      <w:r w:rsidRPr="00091B57">
        <w:rPr>
          <w:rFonts w:cstheme="minorHAnsi"/>
          <w:sz w:val="24"/>
          <w:szCs w:val="24"/>
          <w:lang w:val="ka-GE"/>
        </w:rPr>
        <w:t>რუსული</w:t>
      </w:r>
      <w:r w:rsidR="00A43F06" w:rsidRPr="00091B57">
        <w:rPr>
          <w:rFonts w:cstheme="minorHAnsi"/>
          <w:sz w:val="24"/>
          <w:szCs w:val="24"/>
          <w:lang w:val="ka-GE"/>
        </w:rPr>
        <w:t xml:space="preserve"> </w:t>
      </w:r>
      <w:r w:rsidRPr="00091B57">
        <w:rPr>
          <w:rFonts w:cstheme="minorHAnsi"/>
          <w:sz w:val="24"/>
          <w:szCs w:val="24"/>
          <w:lang w:val="ka-GE"/>
        </w:rPr>
        <w:t>ენა</w:t>
      </w:r>
      <w:r w:rsidR="00A43F06" w:rsidRPr="00091B57">
        <w:rPr>
          <w:rFonts w:cstheme="minorHAnsi"/>
          <w:sz w:val="24"/>
          <w:szCs w:val="24"/>
          <w:lang w:val="ka-GE"/>
        </w:rPr>
        <w:t xml:space="preserve"> </w:t>
      </w:r>
      <w:r w:rsidRPr="00091B57">
        <w:rPr>
          <w:rFonts w:cstheme="minorHAnsi"/>
          <w:sz w:val="24"/>
          <w:szCs w:val="24"/>
          <w:lang w:val="ka-GE"/>
        </w:rPr>
        <w:t>უპირველეს</w:t>
      </w:r>
      <w:r w:rsidR="00A43F06" w:rsidRPr="00091B57">
        <w:rPr>
          <w:rFonts w:cstheme="minorHAnsi"/>
          <w:sz w:val="24"/>
          <w:szCs w:val="24"/>
          <w:lang w:val="ka-GE"/>
        </w:rPr>
        <w:t xml:space="preserve"> </w:t>
      </w:r>
      <w:r w:rsidRPr="00091B57">
        <w:rPr>
          <w:rFonts w:cstheme="minorHAnsi"/>
          <w:sz w:val="24"/>
          <w:szCs w:val="24"/>
          <w:lang w:val="ka-GE"/>
        </w:rPr>
        <w:t>ყოვლისა</w:t>
      </w:r>
      <w:r w:rsidR="00A43F06" w:rsidRPr="00091B57">
        <w:rPr>
          <w:rFonts w:cstheme="minorHAnsi"/>
          <w:sz w:val="24"/>
          <w:szCs w:val="24"/>
          <w:lang w:val="ka-GE"/>
        </w:rPr>
        <w:t xml:space="preserve"> </w:t>
      </w:r>
      <w:r w:rsidRPr="00091B57">
        <w:rPr>
          <w:rFonts w:cstheme="minorHAnsi"/>
          <w:sz w:val="24"/>
          <w:szCs w:val="24"/>
          <w:lang w:val="ka-GE"/>
        </w:rPr>
        <w:t>იცოდნენ</w:t>
      </w:r>
      <w:r w:rsidR="00A43F06" w:rsidRPr="00091B57">
        <w:rPr>
          <w:rFonts w:cstheme="minorHAnsi"/>
          <w:sz w:val="24"/>
          <w:szCs w:val="24"/>
          <w:lang w:val="ka-GE"/>
        </w:rPr>
        <w:t xml:space="preserve"> </w:t>
      </w:r>
      <w:r w:rsidRPr="00091B57">
        <w:rPr>
          <w:rFonts w:cstheme="minorHAnsi"/>
          <w:sz w:val="24"/>
          <w:szCs w:val="24"/>
          <w:lang w:val="ka-GE"/>
        </w:rPr>
        <w:t>რუსებმა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შემდეგ</w:t>
      </w:r>
      <w:r w:rsidR="00A43F06" w:rsidRPr="00091B57">
        <w:rPr>
          <w:rFonts w:cstheme="minorHAnsi"/>
          <w:sz w:val="24"/>
          <w:szCs w:val="24"/>
          <w:lang w:val="ka-GE"/>
        </w:rPr>
        <w:t xml:space="preserve"> </w:t>
      </w:r>
      <w:r w:rsidRPr="00091B57">
        <w:rPr>
          <w:rFonts w:cstheme="minorHAnsi"/>
          <w:sz w:val="24"/>
          <w:szCs w:val="24"/>
          <w:lang w:val="ka-GE"/>
        </w:rPr>
        <w:lastRenderedPageBreak/>
        <w:t>სომეხთა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სხვა</w:t>
      </w:r>
      <w:r w:rsidR="00A43F06" w:rsidRPr="00091B57">
        <w:rPr>
          <w:rFonts w:cstheme="minorHAnsi"/>
          <w:sz w:val="24"/>
          <w:szCs w:val="24"/>
          <w:lang w:val="ka-GE"/>
        </w:rPr>
        <w:t xml:space="preserve"> </w:t>
      </w:r>
      <w:r w:rsidRPr="00091B57">
        <w:rPr>
          <w:rFonts w:cstheme="minorHAnsi"/>
          <w:sz w:val="24"/>
          <w:szCs w:val="24"/>
          <w:lang w:val="ka-GE"/>
        </w:rPr>
        <w:t>მცირე</w:t>
      </w:r>
      <w:r w:rsidR="00A43F06" w:rsidRPr="00091B57">
        <w:rPr>
          <w:rFonts w:cstheme="minorHAnsi"/>
          <w:sz w:val="24"/>
          <w:szCs w:val="24"/>
          <w:lang w:val="ka-GE"/>
        </w:rPr>
        <w:t xml:space="preserve"> </w:t>
      </w:r>
      <w:r w:rsidRPr="00091B57">
        <w:rPr>
          <w:rFonts w:cstheme="minorHAnsi"/>
          <w:sz w:val="24"/>
          <w:szCs w:val="24"/>
          <w:lang w:val="ka-GE"/>
        </w:rPr>
        <w:t>ჯგუფებმა</w:t>
      </w:r>
      <w:r w:rsidR="00A43F06" w:rsidRPr="00091B57">
        <w:rPr>
          <w:rFonts w:cstheme="minorHAnsi"/>
          <w:sz w:val="24"/>
          <w:szCs w:val="24"/>
          <w:lang w:val="ka-GE"/>
        </w:rPr>
        <w:t xml:space="preserve">, </w:t>
      </w:r>
      <w:r w:rsidRPr="00091B57">
        <w:rPr>
          <w:rFonts w:cstheme="minorHAnsi"/>
          <w:sz w:val="24"/>
          <w:szCs w:val="24"/>
          <w:lang w:val="ka-GE"/>
        </w:rPr>
        <w:t>ორივე</w:t>
      </w:r>
      <w:r w:rsidR="00A43F06" w:rsidRPr="00091B57">
        <w:rPr>
          <w:rFonts w:cstheme="minorHAnsi"/>
          <w:sz w:val="24"/>
          <w:szCs w:val="24"/>
          <w:lang w:val="ka-GE"/>
        </w:rPr>
        <w:t xml:space="preserve"> </w:t>
      </w:r>
      <w:r w:rsidRPr="00091B57">
        <w:rPr>
          <w:rFonts w:cstheme="minorHAnsi"/>
          <w:sz w:val="24"/>
          <w:szCs w:val="24"/>
          <w:lang w:val="ka-GE"/>
        </w:rPr>
        <w:t>ეროვნების</w:t>
      </w:r>
      <w:r w:rsidR="00A43F06" w:rsidRPr="00091B57">
        <w:rPr>
          <w:rFonts w:cstheme="minorHAnsi"/>
          <w:sz w:val="24"/>
          <w:szCs w:val="24"/>
          <w:lang w:val="ka-GE"/>
        </w:rPr>
        <w:t xml:space="preserve"> </w:t>
      </w:r>
      <w:r w:rsidRPr="00091B57">
        <w:rPr>
          <w:rFonts w:cstheme="minorHAnsi"/>
          <w:sz w:val="24"/>
          <w:szCs w:val="24"/>
          <w:lang w:val="ka-GE"/>
        </w:rPr>
        <w:t>ფართო</w:t>
      </w:r>
      <w:r w:rsidR="00A43F06" w:rsidRPr="00091B57">
        <w:rPr>
          <w:rFonts w:cstheme="minorHAnsi"/>
          <w:sz w:val="24"/>
          <w:szCs w:val="24"/>
          <w:lang w:val="ka-GE"/>
        </w:rPr>
        <w:t xml:space="preserve"> </w:t>
      </w:r>
      <w:r w:rsidRPr="00091B57">
        <w:rPr>
          <w:rFonts w:cstheme="minorHAnsi"/>
          <w:sz w:val="24"/>
          <w:szCs w:val="24"/>
          <w:lang w:val="ka-GE"/>
        </w:rPr>
        <w:t>მასა</w:t>
      </w:r>
      <w:r w:rsidR="00A43F06" w:rsidRPr="00091B57">
        <w:rPr>
          <w:rFonts w:cstheme="minorHAnsi"/>
          <w:sz w:val="24"/>
          <w:szCs w:val="24"/>
          <w:lang w:val="ka-GE"/>
        </w:rPr>
        <w:t xml:space="preserve"> </w:t>
      </w:r>
      <w:r w:rsidRPr="00091B57">
        <w:rPr>
          <w:rFonts w:cstheme="minorHAnsi"/>
          <w:sz w:val="24"/>
          <w:szCs w:val="24"/>
          <w:lang w:val="ka-GE"/>
        </w:rPr>
        <w:t>კი</w:t>
      </w:r>
      <w:r w:rsidR="00A43F06" w:rsidRPr="00091B57">
        <w:rPr>
          <w:rFonts w:cstheme="minorHAnsi"/>
          <w:sz w:val="24"/>
          <w:szCs w:val="24"/>
          <w:lang w:val="ka-GE"/>
        </w:rPr>
        <w:t xml:space="preserve"> </w:t>
      </w:r>
      <w:r w:rsidRPr="00091B57">
        <w:rPr>
          <w:rFonts w:cstheme="minorHAnsi"/>
          <w:sz w:val="24"/>
          <w:szCs w:val="24"/>
          <w:lang w:val="ka-GE"/>
        </w:rPr>
        <w:t>მაინც</w:t>
      </w:r>
      <w:r w:rsidR="00A43F06" w:rsidRPr="00091B57">
        <w:rPr>
          <w:rFonts w:cstheme="minorHAnsi"/>
          <w:sz w:val="24"/>
          <w:szCs w:val="24"/>
          <w:lang w:val="ka-GE"/>
        </w:rPr>
        <w:t xml:space="preserve"> </w:t>
      </w:r>
      <w:r w:rsidRPr="00091B57">
        <w:rPr>
          <w:rFonts w:cstheme="minorHAnsi"/>
          <w:sz w:val="24"/>
          <w:szCs w:val="24"/>
          <w:lang w:val="ka-GE"/>
        </w:rPr>
        <w:t>მოკლებული</w:t>
      </w:r>
      <w:r w:rsidR="00A43F06" w:rsidRPr="00091B57">
        <w:rPr>
          <w:rFonts w:cstheme="minorHAnsi"/>
          <w:sz w:val="24"/>
          <w:szCs w:val="24"/>
          <w:lang w:val="ka-GE"/>
        </w:rPr>
        <w:t xml:space="preserve"> </w:t>
      </w:r>
      <w:r w:rsidRPr="00091B57">
        <w:rPr>
          <w:rFonts w:cstheme="minorHAnsi"/>
          <w:sz w:val="24"/>
          <w:szCs w:val="24"/>
          <w:lang w:val="ka-GE"/>
        </w:rPr>
        <w:t>იქნებოდა</w:t>
      </w:r>
      <w:r w:rsidR="00A43F06" w:rsidRPr="00091B57">
        <w:rPr>
          <w:rFonts w:cstheme="minorHAnsi"/>
          <w:sz w:val="24"/>
          <w:szCs w:val="24"/>
          <w:lang w:val="ka-GE"/>
        </w:rPr>
        <w:t xml:space="preserve"> </w:t>
      </w:r>
      <w:r w:rsidRPr="00091B57">
        <w:rPr>
          <w:rFonts w:cstheme="minorHAnsi"/>
          <w:sz w:val="24"/>
          <w:szCs w:val="24"/>
          <w:lang w:val="ka-GE"/>
        </w:rPr>
        <w:t>საშუალებას</w:t>
      </w:r>
      <w:r w:rsidR="00A43F06" w:rsidRPr="00091B57">
        <w:rPr>
          <w:rFonts w:cstheme="minorHAnsi"/>
          <w:sz w:val="24"/>
          <w:szCs w:val="24"/>
          <w:lang w:val="ka-GE"/>
        </w:rPr>
        <w:t xml:space="preserve">, </w:t>
      </w:r>
      <w:r w:rsidRPr="00091B57">
        <w:rPr>
          <w:rFonts w:cstheme="minorHAnsi"/>
          <w:sz w:val="24"/>
          <w:szCs w:val="24"/>
          <w:lang w:val="ka-GE"/>
        </w:rPr>
        <w:t>წაეკითხა</w:t>
      </w:r>
      <w:r w:rsidR="00A43F06" w:rsidRPr="00091B57">
        <w:rPr>
          <w:rFonts w:cstheme="minorHAnsi"/>
          <w:sz w:val="24"/>
          <w:szCs w:val="24"/>
          <w:lang w:val="ka-GE"/>
        </w:rPr>
        <w:t xml:space="preserve"> </w:t>
      </w:r>
      <w:r w:rsidRPr="00091B57">
        <w:rPr>
          <w:rFonts w:cstheme="minorHAnsi"/>
          <w:sz w:val="24"/>
          <w:szCs w:val="24"/>
          <w:lang w:val="ka-GE"/>
        </w:rPr>
        <w:t>და</w:t>
      </w:r>
      <w:r w:rsidR="00A43F06" w:rsidRPr="00091B57">
        <w:rPr>
          <w:rFonts w:cstheme="minorHAnsi"/>
          <w:sz w:val="24"/>
          <w:szCs w:val="24"/>
          <w:lang w:val="ka-GE"/>
        </w:rPr>
        <w:t xml:space="preserve"> </w:t>
      </w:r>
      <w:r w:rsidRPr="00091B57">
        <w:rPr>
          <w:rFonts w:cstheme="minorHAnsi"/>
          <w:sz w:val="24"/>
          <w:szCs w:val="24"/>
          <w:lang w:val="ka-GE"/>
        </w:rPr>
        <w:t>გაეგო</w:t>
      </w:r>
      <w:r w:rsidR="00A43F06" w:rsidRPr="00091B57">
        <w:rPr>
          <w:rFonts w:cstheme="minorHAnsi"/>
          <w:sz w:val="24"/>
          <w:szCs w:val="24"/>
          <w:lang w:val="ka-GE"/>
        </w:rPr>
        <w:t xml:space="preserve"> </w:t>
      </w:r>
      <w:r w:rsidRPr="00091B57">
        <w:rPr>
          <w:rFonts w:cstheme="minorHAnsi"/>
          <w:sz w:val="24"/>
          <w:szCs w:val="24"/>
          <w:lang w:val="ka-GE"/>
        </w:rPr>
        <w:t>კანონი</w:t>
      </w:r>
      <w:r w:rsidR="00A43F06" w:rsidRPr="00091B57">
        <w:rPr>
          <w:rFonts w:cstheme="minorHAnsi"/>
          <w:sz w:val="24"/>
          <w:szCs w:val="24"/>
          <w:lang w:val="ka-GE"/>
        </w:rPr>
        <w:t>.</w:t>
      </w:r>
    </w:p>
    <w:p w14:paraId="22C07EDD" w14:textId="77777777" w:rsidR="00A43F06" w:rsidRPr="00091B57" w:rsidRDefault="00A43F06" w:rsidP="00A43F06">
      <w:pPr>
        <w:pStyle w:val="ListParagraph"/>
        <w:spacing w:after="0"/>
        <w:ind w:left="0" w:firstLine="567"/>
        <w:jc w:val="both"/>
        <w:rPr>
          <w:rFonts w:cstheme="minorHAnsi"/>
          <w:sz w:val="24"/>
          <w:szCs w:val="24"/>
          <w:lang w:val="ka-GE"/>
        </w:rPr>
      </w:pPr>
    </w:p>
    <w:p w14:paraId="4DCF99B5" w14:textId="77777777" w:rsidR="00A43F06" w:rsidRPr="00091B57" w:rsidRDefault="00A43F06" w:rsidP="00A43F06">
      <w:pPr>
        <w:pStyle w:val="Pa24"/>
        <w:spacing w:line="276" w:lineRule="auto"/>
        <w:ind w:firstLine="567"/>
        <w:jc w:val="center"/>
        <w:rPr>
          <w:rFonts w:asciiTheme="minorHAnsi" w:hAnsiTheme="minorHAnsi" w:cstheme="minorHAnsi"/>
          <w:b/>
          <w:bCs/>
          <w:color w:val="000000"/>
          <w:lang w:val="ka-GE"/>
        </w:rPr>
      </w:pPr>
      <w:r w:rsidRPr="00091B57">
        <w:rPr>
          <w:rFonts w:asciiTheme="minorHAnsi" w:hAnsiTheme="minorHAnsi" w:cstheme="minorHAnsi"/>
          <w:b/>
          <w:bCs/>
          <w:color w:val="000000"/>
          <w:lang w:val="ka-GE"/>
        </w:rPr>
        <w:t xml:space="preserve">აფხაზები საქართველოს კულტურულ და პოლიტიკურ ცხოვრებაში </w:t>
      </w:r>
    </w:p>
    <w:p w14:paraId="3048A227" w14:textId="5ADD2EEA"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b/>
          <w:bCs/>
          <w:color w:val="000000"/>
          <w:lang w:val="ka-GE"/>
        </w:rPr>
        <w:t>გიორგი მიხეილის ძე შარვაშიძე (1846-1918) -</w:t>
      </w:r>
      <w:r w:rsidRPr="00091B57">
        <w:rPr>
          <w:rFonts w:asciiTheme="minorHAnsi" w:hAnsiTheme="minorHAnsi" w:cstheme="minorHAnsi"/>
          <w:color w:val="000000"/>
          <w:lang w:val="ka-GE"/>
        </w:rPr>
        <w:t xml:space="preserve"> აფხაზეთის უკანასკნელი მთავრის </w:t>
      </w:r>
      <w:r w:rsidRPr="00091B57">
        <w:rPr>
          <w:rFonts w:asciiTheme="minorHAnsi" w:hAnsiTheme="minorHAnsi" w:cstheme="minorHAnsi"/>
          <w:b/>
          <w:bCs/>
          <w:color w:val="000000"/>
          <w:lang w:val="ka-GE"/>
        </w:rPr>
        <w:t xml:space="preserve">მიხეილ შარვაშიძის </w:t>
      </w:r>
      <w:r w:rsidRPr="00091B57">
        <w:rPr>
          <w:rFonts w:asciiTheme="minorHAnsi" w:hAnsiTheme="minorHAnsi" w:cstheme="minorHAnsi"/>
          <w:color w:val="000000"/>
          <w:lang w:val="ka-GE"/>
        </w:rPr>
        <w:t xml:space="preserve">ვაჟი, XIX-XX საუკუნეების მიჯნის ქართული კულტურული და პოლიტიკური ცხოვრების ერთ-ერთი თვალსაჩინო წარმომადგენელი, რომელმაც თავისი ცხოვრების მნიშვნელოვანი ნაწილი თბილისსა და ქუთაისში გაატარა. </w:t>
      </w:r>
    </w:p>
    <w:p w14:paraId="6D816D22"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აფხაზეთის უკანასკნელი მთავარი მიხეილი განთქმული იყო მხედრული სიმამაცით, მჭევრ</w:t>
      </w:r>
      <w:r w:rsidRPr="00091B57">
        <w:rPr>
          <w:rFonts w:asciiTheme="minorHAnsi" w:hAnsiTheme="minorHAnsi" w:cstheme="minorHAnsi"/>
          <w:color w:val="000000"/>
          <w:lang w:val="ka-GE"/>
        </w:rPr>
        <w:softHyphen/>
        <w:t>მეტყველებით, ქართული ენისა და საქართველოს ისტორიის ცოდნით. მიხეილ შარვაშიძის მთელი კანცელარია, საქმიანი თუ პირადი მიმოწერა ქართულად მიმდინარეობდა. ბუნებრივია, გიორგი შარვაშიძის დამოკიდებულება და დიდი სიყვარული ქართული კულტურისადმი აქედან მომდინარეობდა. იგი XIX საუკუნის 60-იანი წლების ქართველ თერგდალეულთა - ილია ჭავჭავაძის, აკაკი წერეთლის, იაკობ გოგებაშვილის, სერგეი მესხის და სხვათა თანამოაზრე იყო. წერდა ქართულ, აფხაზურ და რუსულ ენებზე. მნიშვნელო</w:t>
      </w:r>
      <w:r w:rsidRPr="00091B57">
        <w:rPr>
          <w:rFonts w:asciiTheme="minorHAnsi" w:hAnsiTheme="minorHAnsi" w:cstheme="minorHAnsi"/>
          <w:color w:val="000000"/>
          <w:lang w:val="ka-GE"/>
        </w:rPr>
        <w:softHyphen/>
        <w:t xml:space="preserve">ვან როლს ასრულებდა საქართველოს საზოგადოებრივ და ლიტერატურულ ცხოვრებაში. კარგად იცნობდა საქართველოს კულტურულ მემკვიდრეობას, აფხაზეთის </w:t>
      </w:r>
      <w:proofErr w:type="spellStart"/>
      <w:r w:rsidRPr="00091B57">
        <w:rPr>
          <w:rFonts w:asciiTheme="minorHAnsi" w:hAnsiTheme="minorHAnsi" w:cstheme="minorHAnsi"/>
          <w:color w:val="000000"/>
          <w:lang w:val="ka-GE"/>
        </w:rPr>
        <w:t>ისტორიიასა</w:t>
      </w:r>
      <w:proofErr w:type="spellEnd"/>
      <w:r w:rsidRPr="00091B57">
        <w:rPr>
          <w:rFonts w:asciiTheme="minorHAnsi" w:hAnsiTheme="minorHAnsi" w:cstheme="minorHAnsi"/>
          <w:color w:val="000000"/>
          <w:lang w:val="ka-GE"/>
        </w:rPr>
        <w:t xml:space="preserve"> და ფოლკლორს. აქტიურად იბრძოდა აფხაზთა ეროვნული თვითმყოფადობის შენარჩუნებისთვის, საერთო ეროვნული ფა</w:t>
      </w:r>
      <w:r w:rsidRPr="00091B57">
        <w:rPr>
          <w:rFonts w:asciiTheme="minorHAnsi" w:hAnsiTheme="minorHAnsi" w:cstheme="minorHAnsi"/>
          <w:color w:val="000000"/>
          <w:lang w:val="ka-GE"/>
        </w:rPr>
        <w:softHyphen/>
        <w:t>სეულობების, ქართული ენისა და კულტურის განვითარებისთვის, ქართველი და აფხაზი ხალ</w:t>
      </w:r>
      <w:r w:rsidRPr="00091B57">
        <w:rPr>
          <w:rFonts w:asciiTheme="minorHAnsi" w:hAnsiTheme="minorHAnsi" w:cstheme="minorHAnsi"/>
          <w:color w:val="000000"/>
          <w:lang w:val="ka-GE"/>
        </w:rPr>
        <w:softHyphen/>
        <w:t xml:space="preserve">ხების ისტორიის ფალსიფიკაციის გამოვლენისათვის. </w:t>
      </w:r>
    </w:p>
    <w:p w14:paraId="1944AFAF"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წერილში „ქართული ენის გარშემო“ შარვაშიძე ქართული ენის სიწ</w:t>
      </w:r>
      <w:r w:rsidRPr="00091B57">
        <w:rPr>
          <w:rFonts w:asciiTheme="minorHAnsi" w:hAnsiTheme="minorHAnsi" w:cstheme="minorHAnsi"/>
          <w:color w:val="000000"/>
          <w:lang w:val="ka-GE"/>
        </w:rPr>
        <w:softHyphen/>
        <w:t xml:space="preserve">მინდის დაცვისკენ მოუწოდებდა საზოგადოებას. ამავე დროს, ისე ფლობდა აფხაზურ ენას, რომ მისი თანამედროვენი ამბობდნენ: ასე ახლა არავინ ლაპარაკობს </w:t>
      </w:r>
      <w:proofErr w:type="spellStart"/>
      <w:r w:rsidRPr="00091B57">
        <w:rPr>
          <w:rFonts w:asciiTheme="minorHAnsi" w:hAnsiTheme="minorHAnsi" w:cstheme="minorHAnsi"/>
          <w:color w:val="000000"/>
          <w:lang w:val="ka-GE"/>
        </w:rPr>
        <w:t>აფხაზურადო</w:t>
      </w:r>
      <w:proofErr w:type="spellEnd"/>
      <w:r w:rsidRPr="00091B57">
        <w:rPr>
          <w:rFonts w:asciiTheme="minorHAnsi" w:hAnsiTheme="minorHAnsi" w:cstheme="minorHAnsi"/>
          <w:color w:val="000000"/>
          <w:lang w:val="ka-GE"/>
        </w:rPr>
        <w:t>. XIX სა</w:t>
      </w:r>
      <w:r w:rsidRPr="00091B57">
        <w:rPr>
          <w:rFonts w:asciiTheme="minorHAnsi" w:hAnsiTheme="minorHAnsi" w:cstheme="minorHAnsi"/>
          <w:color w:val="000000"/>
          <w:lang w:val="ka-GE"/>
        </w:rPr>
        <w:softHyphen/>
        <w:t xml:space="preserve">უკუნის 70-იანი წლებიდან გიორგი შარვაშიძის ლექსები, პუბლიცისტური წერილები და პოემები იბეჭდებოდა ქართულ პრესაში. თბილისსა და ქუთაისში იდგმებოდა მისი პიესები, აქვეყნებდა თეატრალურ რეცენზიებს, რითიც დიდი ამაგი დასდო ქართული ეროვნული თეატრალური კულტურის განვითარებას. </w:t>
      </w:r>
    </w:p>
    <w:p w14:paraId="7B1489A3"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 xml:space="preserve">გიორგი შარვაშიძის მოღვაწეობიდან აღსანიშნავია ქართული ენის, ქართული კულტურისა და ქართველი ხალხის ეროვნული ღირსებისა და ინტერესების დაცვა, აფხაზეთის საეპისკოპოსოს საკითხის მოგვარება და XX საუკუნის დასაწყისში მოსკოვის წაქეზებით დაწყებული აფხაზური სეპარატიზმის განეიტრალება. </w:t>
      </w:r>
    </w:p>
    <w:p w14:paraId="5DF133D7"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1885 წლამდე აფხაზეთის საეპისკოპოსოს ქართველი მღვდელმთავრები განაგებდნენ, მაგრამ 1885 წლიდან აღნიშნულ საეპისკოპოსოს სოხუმის ეპარ</w:t>
      </w:r>
      <w:r w:rsidRPr="00091B57">
        <w:rPr>
          <w:rFonts w:asciiTheme="minorHAnsi" w:hAnsiTheme="minorHAnsi" w:cstheme="minorHAnsi"/>
          <w:color w:val="000000"/>
          <w:lang w:val="ka-GE"/>
        </w:rPr>
        <w:softHyphen/>
        <w:t>ქია ეწოდა და მას ანტიქართული ორიენტაციის რუსი ეპისკოპოსები მართავდნენ, რომლებსაც, რუსეთის უწმიდესი სინოდისა და ხელისუფლების წარმომადგენლების მხარდაჭერით, აფხაზეთის ეპარქიის საქართველოდან ჩამოშორება სურდათ. ეს საკითხი 1916 წელს ოფიციალურად იქნა განხილული რუსეთის უწმინდესი სინოდის მიერ. იმავე წელს მეფისნაცვალთან სპეციალური პე</w:t>
      </w:r>
      <w:r w:rsidRPr="00091B57">
        <w:rPr>
          <w:rFonts w:asciiTheme="minorHAnsi" w:hAnsiTheme="minorHAnsi" w:cstheme="minorHAnsi"/>
          <w:color w:val="000000"/>
          <w:lang w:val="ka-GE"/>
        </w:rPr>
        <w:softHyphen/>
        <w:t xml:space="preserve">ტიციით თბილისში ჩამოვიდა აფხაზი პატრიოტებისა და სამღვდელოების დეპუტაცია, რომლებიც კატეგორიულად მოითხოვდნენ, </w:t>
      </w:r>
      <w:proofErr w:type="spellStart"/>
      <w:r w:rsidRPr="00091B57">
        <w:rPr>
          <w:rFonts w:asciiTheme="minorHAnsi" w:hAnsiTheme="minorHAnsi" w:cstheme="minorHAnsi"/>
          <w:color w:val="000000"/>
          <w:lang w:val="ka-GE"/>
        </w:rPr>
        <w:t>სოხუმიის</w:t>
      </w:r>
      <w:proofErr w:type="spellEnd"/>
      <w:r w:rsidRPr="00091B57">
        <w:rPr>
          <w:rFonts w:asciiTheme="minorHAnsi" w:hAnsiTheme="minorHAnsi" w:cstheme="minorHAnsi"/>
          <w:color w:val="000000"/>
          <w:lang w:val="ka-GE"/>
        </w:rPr>
        <w:t xml:space="preserve"> ეპარქია საქართველოს </w:t>
      </w:r>
      <w:proofErr w:type="spellStart"/>
      <w:r w:rsidRPr="00091B57">
        <w:rPr>
          <w:rFonts w:asciiTheme="minorHAnsi" w:hAnsiTheme="minorHAnsi" w:cstheme="minorHAnsi"/>
          <w:color w:val="000000"/>
          <w:lang w:val="ka-GE"/>
        </w:rPr>
        <w:t>საეგზარქოსოდან</w:t>
      </w:r>
      <w:proofErr w:type="spellEnd"/>
      <w:r w:rsidRPr="00091B57">
        <w:rPr>
          <w:rFonts w:asciiTheme="minorHAnsi" w:hAnsiTheme="minorHAnsi" w:cstheme="minorHAnsi"/>
          <w:color w:val="000000"/>
          <w:lang w:val="ka-GE"/>
        </w:rPr>
        <w:t xml:space="preserve"> არ გამოყო</w:t>
      </w:r>
      <w:r w:rsidRPr="00091B57">
        <w:rPr>
          <w:rFonts w:asciiTheme="minorHAnsi" w:hAnsiTheme="minorHAnsi" w:cstheme="minorHAnsi"/>
          <w:color w:val="000000"/>
          <w:lang w:val="ka-GE"/>
        </w:rPr>
        <w:softHyphen/>
        <w:t xml:space="preserve">ფილიყო. აფხაზების დეპუტაცია მეფისნაცვლისაგან მოითხოვდა: ა)აფხაზეთში სწავლა ქართულ და აფხაზურ ენებზე </w:t>
      </w:r>
      <w:r w:rsidRPr="00091B57">
        <w:rPr>
          <w:rFonts w:asciiTheme="minorHAnsi" w:hAnsiTheme="minorHAnsi" w:cstheme="minorHAnsi"/>
          <w:color w:val="000000"/>
          <w:lang w:val="ka-GE"/>
        </w:rPr>
        <w:lastRenderedPageBreak/>
        <w:t>უნდა ყოფილიყო, ბ) სოხუმის ოლქი ცალკე გუბერნიად გამოყოფილიყო და არ შეერთებოდა შავი ზღვის გუბერნიას და გ) თუ შეუძლებელი იყო სოხუმის ოლქის ცალკე გუ</w:t>
      </w:r>
      <w:r w:rsidRPr="00091B57">
        <w:rPr>
          <w:rFonts w:asciiTheme="minorHAnsi" w:hAnsiTheme="minorHAnsi" w:cstheme="minorHAnsi"/>
          <w:color w:val="000000"/>
          <w:lang w:val="ka-GE"/>
        </w:rPr>
        <w:softHyphen/>
        <w:t>ბერნიად გამოყოფა, მაშინ იგი ქუთაისის გუბერნიას უნდა შეერთებოდა. აღნიშნული პეტიციის ტექსტის ავტორი გიორგი შარვაშიძე იყო.</w:t>
      </w:r>
    </w:p>
    <w:p w14:paraId="095EA23D"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 xml:space="preserve">1917 წლის 8 ნოემბერს, აფხაზი სეპარატისტი ლიდერების მიერ მოწვეულ „აფხაზი ხალხის ყრილობაზე“, ანტიქართულად განწყობილმა ძალებმა აფხაზი ხალხის მომავალი </w:t>
      </w:r>
      <w:proofErr w:type="spellStart"/>
      <w:r w:rsidRPr="00091B57">
        <w:rPr>
          <w:rFonts w:asciiTheme="minorHAnsi" w:hAnsiTheme="minorHAnsi" w:cstheme="minorHAnsi"/>
          <w:color w:val="000000"/>
          <w:lang w:val="ka-GE"/>
        </w:rPr>
        <w:t>ე.წ</w:t>
      </w:r>
      <w:proofErr w:type="spellEnd"/>
      <w:r w:rsidRPr="00091B57">
        <w:rPr>
          <w:rFonts w:asciiTheme="minorHAnsi" w:hAnsiTheme="minorHAnsi" w:cstheme="minorHAnsi"/>
          <w:color w:val="000000"/>
          <w:lang w:val="ka-GE"/>
        </w:rPr>
        <w:t>. „კავკასიის გაერთიანებულ მთიელთა კავშირს“ დაუკავშირეს. ყრილობის მკვეთრად გამოხატულმა ანტიქართულმა პათოსმა გიორგი შარვაშიძისა და ქართველ პოლიტიკურ მოღვაწეთა პროტესტი გამოიწვია. გიორგი შარვაშიძემ აფხაზურ ენაზე მიმართა ყრილობის მონაწილეებს, აუხსნა მათ რუსეთში განვითარებული მოვლენების არსი, მიულოცა თავისუფლების მოახლოება და ქართ</w:t>
      </w:r>
      <w:r w:rsidRPr="00091B57">
        <w:rPr>
          <w:rFonts w:asciiTheme="minorHAnsi" w:hAnsiTheme="minorHAnsi" w:cstheme="minorHAnsi"/>
          <w:color w:val="000000"/>
          <w:lang w:val="ka-GE"/>
        </w:rPr>
        <w:softHyphen/>
        <w:t>ველ ხალხთან მეგობრობისა და თანამშრომლობისაკენ მოუწოდა: „თქვენ თქვენს უფროს ძმებს მიჰყევით, მათთან ერთად იმოქმედეთ და იბრძოლეთ თავისუფლების მოსაპოვებლად და შესა</w:t>
      </w:r>
      <w:r w:rsidRPr="00091B57">
        <w:rPr>
          <w:rFonts w:asciiTheme="minorHAnsi" w:hAnsiTheme="minorHAnsi" w:cstheme="minorHAnsi"/>
          <w:color w:val="000000"/>
          <w:lang w:val="ka-GE"/>
        </w:rPr>
        <w:softHyphen/>
        <w:t>ნარჩუნებლად. ვიცი, ზოგიერთებს არ მოეწონებათ ჩემი ასეთი აზრი, რადგან ისინი მოსკოვისაკენ იყურებიან, მე კი – თბილისისაკენ. სხვა გზა არ არის და არც ყოფილა აროდეს აფხაზეთისათვის, გარდა საქართველოსთან მჭიდრო კავშირისა და მასთან ყოფნისა განუყრელად, ჭირში და ლხინ</w:t>
      </w:r>
      <w:r w:rsidRPr="00091B57">
        <w:rPr>
          <w:rFonts w:asciiTheme="minorHAnsi" w:hAnsiTheme="minorHAnsi" w:cstheme="minorHAnsi"/>
          <w:color w:val="000000"/>
          <w:lang w:val="ka-GE"/>
        </w:rPr>
        <w:softHyphen/>
        <w:t>ში“. ამ მოვლე</w:t>
      </w:r>
      <w:r w:rsidRPr="00091B57">
        <w:rPr>
          <w:rFonts w:asciiTheme="minorHAnsi" w:hAnsiTheme="minorHAnsi" w:cstheme="minorHAnsi"/>
          <w:color w:val="000000"/>
          <w:lang w:val="ka-GE"/>
        </w:rPr>
        <w:softHyphen/>
        <w:t xml:space="preserve">ნიდან სამ თვეში, 1918 წლის 19 თებერვალს გიორგი შარვაშიძე გარდაიცვალა. დაკრძალულია მეათე საუკუნეში აშენებულ მოქვის საკათედრო ტაძარში. </w:t>
      </w:r>
    </w:p>
    <w:p w14:paraId="0E82BD8E"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 xml:space="preserve">გიორგი შარვაშიძის გულისტკივილი და მაშინდელ აფხაზეთში შექმნილი ვითარება კარგად შეაფასა სოხუმის თავმა ნიკო თავდგირიძემ გამოსამშვიდობებელ სიტყვაში: „თამამად შემიძლია, შენს კუბოსთან გამოვთქვა, რომ შენისთანა რაინდული გრძნობით აღჭურვილი, შენისთანა ჩვენი ეროვნების ღირსების </w:t>
      </w:r>
      <w:proofErr w:type="spellStart"/>
      <w:r w:rsidRPr="00091B57">
        <w:rPr>
          <w:rFonts w:asciiTheme="minorHAnsi" w:hAnsiTheme="minorHAnsi" w:cstheme="minorHAnsi"/>
          <w:color w:val="000000"/>
          <w:lang w:val="ka-GE"/>
        </w:rPr>
        <w:t>შემგნები</w:t>
      </w:r>
      <w:proofErr w:type="spellEnd"/>
      <w:r w:rsidRPr="00091B57">
        <w:rPr>
          <w:rFonts w:asciiTheme="minorHAnsi" w:hAnsiTheme="minorHAnsi" w:cstheme="minorHAnsi"/>
          <w:color w:val="000000"/>
          <w:lang w:val="ka-GE"/>
        </w:rPr>
        <w:t>, დამცველი და უანგარო მოყვარული, არათუ აფხაზეთს, მთელ სა</w:t>
      </w:r>
      <w:r w:rsidRPr="00091B57">
        <w:rPr>
          <w:rFonts w:asciiTheme="minorHAnsi" w:hAnsiTheme="minorHAnsi" w:cstheme="minorHAnsi"/>
          <w:color w:val="000000"/>
          <w:lang w:val="ka-GE"/>
        </w:rPr>
        <w:softHyphen/>
        <w:t>ქართველოსაც, რომელიც რიცხვით და განათლებული საზოგადოებით უფრო ძლიერია, ამჟამა</w:t>
      </w:r>
      <w:r w:rsidRPr="00091B57">
        <w:rPr>
          <w:rFonts w:asciiTheme="minorHAnsi" w:hAnsiTheme="minorHAnsi" w:cstheme="minorHAnsi"/>
          <w:color w:val="000000"/>
          <w:lang w:val="ka-GE"/>
        </w:rPr>
        <w:softHyphen/>
        <w:t xml:space="preserve">დაც არ ჰყავს. რა უსამართლობაა, რა ირონიაა ცხოვრების: მთელი შენი მშვენიერი, მომხიბლავი ახალგაზრდობის ძალა, არაჩვეულებრივი განსაკუთრებული უპირატესობით აღსავსე გარემოება მსხვერპლად შესწირე იმას, რომ შენი პატარა, მაგრამ შენთვის ცხოვრებაში ერთ-ერთ საფასურ-განძს – აფხაზეთს – თავისუფლება მოვლინებოდა. მაგრამ შენმა საყვარელმა ხალხმა – აფხაზებმა, გვერდი </w:t>
      </w:r>
      <w:proofErr w:type="spellStart"/>
      <w:r w:rsidRPr="00091B57">
        <w:rPr>
          <w:rFonts w:asciiTheme="minorHAnsi" w:hAnsiTheme="minorHAnsi" w:cstheme="minorHAnsi"/>
          <w:color w:val="000000"/>
          <w:lang w:val="ka-GE"/>
        </w:rPr>
        <w:t>აგიხ</w:t>
      </w:r>
      <w:r w:rsidRPr="00091B57">
        <w:rPr>
          <w:rFonts w:asciiTheme="minorHAnsi" w:hAnsiTheme="minorHAnsi" w:cstheme="minorHAnsi"/>
          <w:color w:val="000000"/>
          <w:lang w:val="ka-GE"/>
        </w:rPr>
        <w:softHyphen/>
        <w:t>ვია</w:t>
      </w:r>
      <w:proofErr w:type="spellEnd"/>
      <w:r w:rsidRPr="00091B57">
        <w:rPr>
          <w:rFonts w:asciiTheme="minorHAnsi" w:hAnsiTheme="minorHAnsi" w:cstheme="minorHAnsi"/>
          <w:color w:val="000000"/>
          <w:lang w:val="ka-GE"/>
        </w:rPr>
        <w:t>, ვერ შეგამჩნია შენ და იმ რუს აღზრდა-აზროვნება-მიმართულებით გაჟღენთილ ადამიანებს მიჰყვა, რომელთან ბრძოლას შენი ხალხის დაჩაგვრისათვის მთელი შენი კაცთა შორის აღიარებუ</w:t>
      </w:r>
      <w:r w:rsidRPr="00091B57">
        <w:rPr>
          <w:rFonts w:asciiTheme="minorHAnsi" w:hAnsiTheme="minorHAnsi" w:cstheme="minorHAnsi"/>
          <w:color w:val="000000"/>
          <w:lang w:val="ka-GE"/>
        </w:rPr>
        <w:softHyphen/>
        <w:t xml:space="preserve">ლი ბედნიერება შესწირე“. </w:t>
      </w:r>
    </w:p>
    <w:p w14:paraId="48AE9753"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b/>
          <w:bCs/>
          <w:color w:val="000000"/>
          <w:lang w:val="ka-GE"/>
        </w:rPr>
        <w:t xml:space="preserve">გიორგი დიმიტრის ძე შარვაშიძე (1847-1918) </w:t>
      </w:r>
      <w:r w:rsidRPr="00091B57">
        <w:rPr>
          <w:rFonts w:asciiTheme="minorHAnsi" w:hAnsiTheme="minorHAnsi" w:cstheme="minorHAnsi"/>
          <w:color w:val="000000"/>
          <w:lang w:val="ka-GE"/>
        </w:rPr>
        <w:t xml:space="preserve">აფხაზეთის სამთავრო სახლის ერთ-ერთი თვალსაჩინო წარმომადგენელია. იგი ადრე დაობლდა და იზრდებოდა ქუთაისის გენერალ-გუბერნატორის ნ. </w:t>
      </w:r>
      <w:proofErr w:type="spellStart"/>
      <w:r w:rsidRPr="00091B57">
        <w:rPr>
          <w:rFonts w:asciiTheme="minorHAnsi" w:hAnsiTheme="minorHAnsi" w:cstheme="minorHAnsi"/>
          <w:color w:val="000000"/>
          <w:lang w:val="ka-GE"/>
        </w:rPr>
        <w:t>კოლუ</w:t>
      </w:r>
      <w:r w:rsidRPr="00091B57">
        <w:rPr>
          <w:rFonts w:asciiTheme="minorHAnsi" w:hAnsiTheme="minorHAnsi" w:cstheme="minorHAnsi"/>
          <w:color w:val="000000"/>
          <w:lang w:val="ka-GE"/>
        </w:rPr>
        <w:softHyphen/>
        <w:t>ბიაკინის</w:t>
      </w:r>
      <w:proofErr w:type="spellEnd"/>
      <w:r w:rsidRPr="00091B57">
        <w:rPr>
          <w:rFonts w:asciiTheme="minorHAnsi" w:hAnsiTheme="minorHAnsi" w:cstheme="minorHAnsi"/>
          <w:color w:val="000000"/>
          <w:lang w:val="ka-GE"/>
        </w:rPr>
        <w:t xml:space="preserve"> კარზე. 1849 წელს გაამწესეს პეტერბურგის პანსიონატში სასწავლებლად, 1865-1869 წლებში სწავლობდა მოსკოვის უნივერსიტეტის იურიდიულ ფაკულტეტზე. იგი არის პირველი აფ</w:t>
      </w:r>
      <w:r w:rsidRPr="00091B57">
        <w:rPr>
          <w:rFonts w:asciiTheme="minorHAnsi" w:hAnsiTheme="minorHAnsi" w:cstheme="minorHAnsi"/>
          <w:color w:val="000000"/>
          <w:lang w:val="ka-GE"/>
        </w:rPr>
        <w:softHyphen/>
        <w:t>ხაზი პროფესიონალი იურისტი. მოსკოვის უნივერსიტეტის დასრულების შემდეგ საქართველოში დაბრუნდა და მუშაობდა ტფილისში კავკასიის მეფისნაცვლის მთავარი სამმართველოს უფრო</w:t>
      </w:r>
      <w:r w:rsidRPr="00091B57">
        <w:rPr>
          <w:rFonts w:asciiTheme="minorHAnsi" w:hAnsiTheme="minorHAnsi" w:cstheme="minorHAnsi"/>
          <w:color w:val="000000"/>
          <w:lang w:val="ka-GE"/>
        </w:rPr>
        <w:softHyphen/>
        <w:t xml:space="preserve">სის საგანგებო დავალებათა მოხელედ. მონაწილეობდა 1877-1878 წლების რუსეთ-თურქეთის ომში და სამხრეთ-დასავლეთ საქართველოს შემოერთებისათვის ბრძოლაში დიდი წვლილი </w:t>
      </w:r>
      <w:r w:rsidRPr="00091B57">
        <w:rPr>
          <w:rFonts w:asciiTheme="minorHAnsi" w:hAnsiTheme="minorHAnsi" w:cstheme="minorHAnsi"/>
          <w:color w:val="000000"/>
          <w:lang w:val="ka-GE"/>
        </w:rPr>
        <w:lastRenderedPageBreak/>
        <w:t xml:space="preserve">შეიტანა. 1883 წელს გახდა ტფილისის ვიცე-გუბერნატორი, ხოლო 1889 წელს დაინიშნა ტფილისის გუბერნატორად. </w:t>
      </w:r>
    </w:p>
    <w:p w14:paraId="6CF02178"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გიორგი დიმიტრის ძე შარვაშიძე მონაწილეობდა სოფლის მეურნეობის კავკასიური საზოგადოების და სხვა საზოგადოებრივი ორგანიზაციების საქმიანობაში. დიდი როლი შეასრულა სა</w:t>
      </w:r>
      <w:r w:rsidRPr="00091B57">
        <w:rPr>
          <w:rFonts w:asciiTheme="minorHAnsi" w:hAnsiTheme="minorHAnsi" w:cstheme="minorHAnsi"/>
          <w:color w:val="000000"/>
          <w:lang w:val="ka-GE"/>
        </w:rPr>
        <w:softHyphen/>
        <w:t xml:space="preserve">ქართველოში სახალხო სკოლების გახსნაში, სიკვდილის წინ კი თავისი უნიკალური ბიბლიოთეკა საჩუქრად გადასცა ახლადგახსნილ თბილისის სახელმწიფო უნივერსიტეტს. </w:t>
      </w:r>
    </w:p>
    <w:p w14:paraId="5340DC06" w14:textId="31AB8D1C"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b/>
          <w:bCs/>
          <w:color w:val="000000"/>
          <w:lang w:val="ka-GE"/>
        </w:rPr>
        <w:t xml:space="preserve">არზაყან (დიმიტრი) </w:t>
      </w:r>
      <w:proofErr w:type="spellStart"/>
      <w:r w:rsidRPr="00091B57">
        <w:rPr>
          <w:rFonts w:asciiTheme="minorHAnsi" w:hAnsiTheme="minorHAnsi" w:cstheme="minorHAnsi"/>
          <w:b/>
          <w:bCs/>
          <w:color w:val="000000"/>
          <w:lang w:val="ka-GE"/>
        </w:rPr>
        <w:t>ემხვარი</w:t>
      </w:r>
      <w:proofErr w:type="spellEnd"/>
      <w:r w:rsidRPr="00091B57">
        <w:rPr>
          <w:rFonts w:asciiTheme="minorHAnsi" w:hAnsiTheme="minorHAnsi" w:cstheme="minorHAnsi"/>
          <w:b/>
          <w:bCs/>
          <w:color w:val="000000"/>
          <w:lang w:val="ka-GE"/>
        </w:rPr>
        <w:t xml:space="preserve"> (1880-1939</w:t>
      </w:r>
      <w:r w:rsidR="00AE0714" w:rsidRPr="00091B57">
        <w:rPr>
          <w:rFonts w:asciiTheme="minorHAnsi" w:hAnsiTheme="minorHAnsi" w:cstheme="minorHAnsi"/>
          <w:b/>
          <w:bCs/>
          <w:color w:val="000000"/>
          <w:lang w:val="ka-GE"/>
        </w:rPr>
        <w:t>)</w:t>
      </w:r>
      <w:r w:rsidRPr="00091B57">
        <w:rPr>
          <w:rFonts w:asciiTheme="minorHAnsi" w:hAnsiTheme="minorHAnsi" w:cstheme="minorHAnsi"/>
          <w:b/>
          <w:bCs/>
          <w:color w:val="000000"/>
          <w:lang w:val="ka-GE"/>
        </w:rPr>
        <w:t xml:space="preserve"> - </w:t>
      </w:r>
      <w:r w:rsidRPr="00091B57">
        <w:rPr>
          <w:rFonts w:asciiTheme="minorHAnsi" w:hAnsiTheme="minorHAnsi" w:cstheme="minorHAnsi"/>
          <w:color w:val="000000"/>
          <w:lang w:val="ka-GE"/>
        </w:rPr>
        <w:t>ცნობილი აფხაზი სახელმწიფო და საზოგადო მოღვაწე. მშობლები ადრე გარდაიცვალნენ და იგი ოთხ და-ძმასთან ერთად ძიძამ გაზარდა. სწავლობდა ქუთაისის სასულიერო სასწავლებელში, 1896 წელს ჩაირიცხა ქუთაისის სასულიერო სემინარიაში, სადაც დაუმეგობრდა კონს</w:t>
      </w:r>
      <w:r w:rsidRPr="00091B57">
        <w:rPr>
          <w:rFonts w:asciiTheme="minorHAnsi" w:hAnsiTheme="minorHAnsi" w:cstheme="minorHAnsi"/>
          <w:color w:val="000000"/>
          <w:lang w:val="ka-GE"/>
        </w:rPr>
        <w:softHyphen/>
        <w:t>ტანტინე კანდელაკს (შემდეგში საქართველოს დემოკრატიული რესპუბლიკის ფინანსთა მინის</w:t>
      </w:r>
      <w:r w:rsidRPr="00091B57">
        <w:rPr>
          <w:rFonts w:asciiTheme="minorHAnsi" w:hAnsiTheme="minorHAnsi" w:cstheme="minorHAnsi"/>
          <w:color w:val="000000"/>
          <w:lang w:val="ka-GE"/>
        </w:rPr>
        <w:softHyphen/>
        <w:t>ტრი). ქუთაისში დაუახლოვდა „მესამე დასს“ და მალე გახდა სოციალ-დემოკრატიული პარტიის წევრი. იყო აფხაზეთის მენშევიკური ორგანიზაციის დამფუძნებელი და ერთ-ერთი ხელ</w:t>
      </w:r>
      <w:r w:rsidRPr="00091B57">
        <w:rPr>
          <w:rFonts w:asciiTheme="minorHAnsi" w:hAnsiTheme="minorHAnsi" w:cstheme="minorHAnsi"/>
          <w:color w:val="000000"/>
          <w:lang w:val="ka-GE"/>
        </w:rPr>
        <w:softHyphen/>
        <w:t xml:space="preserve">მძღვანელი. 1900-იან წლებში მისი წერილები იბეჭდებოდა ქართულ და რუსულ პრესაში. მიაჩნდა, რომ აფხაზეთი საქართველოს განუყოფელი ნაწილი იყო, ამიტომ აფხაზეთის საქართველოსთან მჭიდრო კავშირისა და საქართველოს შემადგენლობაში პოლიტიკური ავტონომიის მომხრე იყო. </w:t>
      </w:r>
    </w:p>
    <w:p w14:paraId="7A45AD84" w14:textId="77777777" w:rsidR="00A43F06" w:rsidRPr="00091B57"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 xml:space="preserve">არზაყან (დიმიტრი) </w:t>
      </w:r>
      <w:proofErr w:type="spellStart"/>
      <w:r w:rsidRPr="00091B57">
        <w:rPr>
          <w:rFonts w:asciiTheme="minorHAnsi" w:hAnsiTheme="minorHAnsi" w:cstheme="minorHAnsi"/>
          <w:color w:val="000000"/>
          <w:lang w:val="ka-GE"/>
        </w:rPr>
        <w:t>ემხვარი</w:t>
      </w:r>
      <w:proofErr w:type="spellEnd"/>
      <w:r w:rsidRPr="00091B57">
        <w:rPr>
          <w:rFonts w:asciiTheme="minorHAnsi" w:hAnsiTheme="minorHAnsi" w:cstheme="minorHAnsi"/>
          <w:color w:val="000000"/>
          <w:lang w:val="ka-GE"/>
        </w:rPr>
        <w:t xml:space="preserve"> 1917-1918 წლებში იყო „აფხაზთა სახალხო საბჭოს“ წევრი, 1919-1920 წლებში არჩეული იქნა „აფხაზეთის სახალხო საბჭოს“ წევრად, ხოლო 1919 წლის მარტ-მაისში იყო აფხაზეთის სახალხო საბჭოს თავმჯდომარე. სწორედ მისი თავმჯდომარეობით, აფხაზეთის სახალხო საბჭომ 1919 წ. 20 მარტს მიიღო „აქტი ავტონომიის შესახებ“, რომლის ძა</w:t>
      </w:r>
      <w:r w:rsidRPr="00091B57">
        <w:rPr>
          <w:rFonts w:asciiTheme="minorHAnsi" w:hAnsiTheme="minorHAnsi" w:cstheme="minorHAnsi"/>
          <w:color w:val="000000"/>
          <w:lang w:val="ka-GE"/>
        </w:rPr>
        <w:softHyphen/>
        <w:t>ლითაც აფხაზეთი საქართველოს დემოკრატიული რესპუბლიკის შემადგენლობაში ავტონომიის უფლებით შევიდა; 1919 წლის მაისიდან 1921 წლის მარტამდე (აფხაზეთის გასაბჭოებამდე) არ</w:t>
      </w:r>
      <w:r w:rsidRPr="00091B57">
        <w:rPr>
          <w:rFonts w:asciiTheme="minorHAnsi" w:hAnsiTheme="minorHAnsi" w:cstheme="minorHAnsi"/>
          <w:color w:val="000000"/>
          <w:lang w:val="ka-GE"/>
        </w:rPr>
        <w:softHyphen/>
        <w:t xml:space="preserve">ზაყან </w:t>
      </w:r>
      <w:proofErr w:type="spellStart"/>
      <w:r w:rsidRPr="00091B57">
        <w:rPr>
          <w:rFonts w:asciiTheme="minorHAnsi" w:hAnsiTheme="minorHAnsi" w:cstheme="minorHAnsi"/>
          <w:color w:val="000000"/>
          <w:lang w:val="ka-GE"/>
        </w:rPr>
        <w:t>ემხვარი</w:t>
      </w:r>
      <w:proofErr w:type="spellEnd"/>
      <w:r w:rsidRPr="00091B57">
        <w:rPr>
          <w:rFonts w:asciiTheme="minorHAnsi" w:hAnsiTheme="minorHAnsi" w:cstheme="minorHAnsi"/>
          <w:color w:val="000000"/>
          <w:lang w:val="ka-GE"/>
        </w:rPr>
        <w:t xml:space="preserve"> იყო აფხაზეთის კომისარიატის (მთავრობის) თავმჯდომარე. 1919-1921 წლებში არჩეული იქნა საქართველოს დამფუძნებელი კრების წევრად. 1918 წლის 26 მაისის საქართველოს დამოუკიდებლო</w:t>
      </w:r>
      <w:r w:rsidRPr="00091B57">
        <w:rPr>
          <w:rFonts w:asciiTheme="minorHAnsi" w:hAnsiTheme="minorHAnsi" w:cstheme="minorHAnsi"/>
          <w:color w:val="000000"/>
          <w:lang w:val="ka-GE"/>
        </w:rPr>
        <w:softHyphen/>
        <w:t xml:space="preserve">ბის აქტს არზაყან </w:t>
      </w:r>
      <w:proofErr w:type="spellStart"/>
      <w:r w:rsidRPr="00091B57">
        <w:rPr>
          <w:rFonts w:asciiTheme="minorHAnsi" w:hAnsiTheme="minorHAnsi" w:cstheme="minorHAnsi"/>
          <w:color w:val="000000"/>
          <w:lang w:val="ka-GE"/>
        </w:rPr>
        <w:t>ემხვარმაც</w:t>
      </w:r>
      <w:proofErr w:type="spellEnd"/>
      <w:r w:rsidRPr="00091B57">
        <w:rPr>
          <w:rFonts w:asciiTheme="minorHAnsi" w:hAnsiTheme="minorHAnsi" w:cstheme="minorHAnsi"/>
          <w:color w:val="000000"/>
          <w:lang w:val="ka-GE"/>
        </w:rPr>
        <w:t xml:space="preserve"> მოაწერა ხელი. მას საქართველოს მენშევიკური ხელი</w:t>
      </w:r>
      <w:r w:rsidRPr="00091B57">
        <w:rPr>
          <w:rFonts w:asciiTheme="minorHAnsi" w:hAnsiTheme="minorHAnsi" w:cstheme="minorHAnsi"/>
          <w:color w:val="000000"/>
          <w:lang w:val="ka-GE"/>
        </w:rPr>
        <w:softHyphen/>
        <w:t>სუფლება „დემოკრატიის უმაღლეს ტიპად“ მიაჩნდა. 1921 წლის დასაწყისში, როდესაც საბჭოთა რუსეთის IX წითელი არმიის ნაწილები საქართველოს დემოკრატიული რესპუბლიკის საზღვრებს ჩრდილო-დასავლეთიდან მოადგნენ, არზაყანი აფხაზეთის გენერალ-გუბერნატორად დაინიშნა, მაგრამ 1921 წლის 4 მარტს რუსულმა წითელმა არმიამ სოხუმი აიღო და ამის შემდეგ არზაყანი ემიგრაციაში წავიდა, ცოლ-შვილი კი ქუთაისში სიმამრთან გახიზნა. იგი ერთხანს სტამბოლში ცხოვრობდა, შემდეგ პრაღაში გადავიდა, სადაც 1927-1933 წლებში ქართულ კოლონიას ხელ</w:t>
      </w:r>
      <w:r w:rsidRPr="00091B57">
        <w:rPr>
          <w:rFonts w:asciiTheme="minorHAnsi" w:hAnsiTheme="minorHAnsi" w:cstheme="minorHAnsi"/>
          <w:color w:val="000000"/>
          <w:lang w:val="ka-GE"/>
        </w:rPr>
        <w:softHyphen/>
        <w:t>მძღვანელობდა. 1939 წლის მარტში, მეგობრების თხოვნით, საფრანგეთში, კერძოდ პარიზში, საცხოვრებლად გადავიდა. აქ მას დიდი სიხარულით შეხვდნენ კონსტანტინე კანდელაკი, აკაკი ჩხენკელი, გრიგოლ ურატაძე და სხვები. მაგრამ იგი მოულოდნელად, 1939 წლის 24 მარტს, სისხ</w:t>
      </w:r>
      <w:r w:rsidRPr="00091B57">
        <w:rPr>
          <w:rFonts w:asciiTheme="minorHAnsi" w:hAnsiTheme="minorHAnsi" w:cstheme="minorHAnsi"/>
          <w:color w:val="000000"/>
          <w:lang w:val="ka-GE"/>
        </w:rPr>
        <w:softHyphen/>
        <w:t>ლის მოწამვლით გარდაიცვალა. დაკრძალულია პარიზში, ლევილის ქართველთა სასაფლაოზე.</w:t>
      </w:r>
    </w:p>
    <w:p w14:paraId="5E1E8AE6" w14:textId="0503178D" w:rsidR="00A43F06" w:rsidRDefault="00A43F06" w:rsidP="00A43F06">
      <w:pPr>
        <w:pStyle w:val="Pa24"/>
        <w:spacing w:line="276" w:lineRule="auto"/>
        <w:ind w:firstLine="567"/>
        <w:jc w:val="both"/>
        <w:rPr>
          <w:rFonts w:asciiTheme="minorHAnsi" w:hAnsiTheme="minorHAnsi" w:cstheme="minorHAnsi"/>
          <w:color w:val="000000"/>
          <w:lang w:val="ka-GE"/>
        </w:rPr>
      </w:pPr>
      <w:r w:rsidRPr="00091B57">
        <w:rPr>
          <w:rFonts w:asciiTheme="minorHAnsi" w:hAnsiTheme="minorHAnsi" w:cstheme="minorHAnsi"/>
          <w:color w:val="000000"/>
          <w:lang w:val="ka-GE"/>
        </w:rPr>
        <w:t xml:space="preserve">საგულისხმოა, რომ ცნობილი ქართველი მწერლის კონსტანტინე გამსახურდიას „მთვარის მოტაცებაში“ მთავარი გმირის ‒ </w:t>
      </w:r>
      <w:proofErr w:type="spellStart"/>
      <w:r w:rsidRPr="00091B57">
        <w:rPr>
          <w:rFonts w:asciiTheme="minorHAnsi" w:hAnsiTheme="minorHAnsi" w:cstheme="minorHAnsi"/>
          <w:color w:val="000000"/>
          <w:lang w:val="ka-GE"/>
        </w:rPr>
        <w:t>თარაშ</w:t>
      </w:r>
      <w:proofErr w:type="spellEnd"/>
      <w:r w:rsidRPr="00091B57">
        <w:rPr>
          <w:rFonts w:asciiTheme="minorHAnsi" w:hAnsiTheme="minorHAnsi" w:cstheme="minorHAnsi"/>
          <w:color w:val="000000"/>
          <w:lang w:val="ka-GE"/>
        </w:rPr>
        <w:t xml:space="preserve"> </w:t>
      </w:r>
      <w:proofErr w:type="spellStart"/>
      <w:r w:rsidRPr="00091B57">
        <w:rPr>
          <w:rFonts w:asciiTheme="minorHAnsi" w:hAnsiTheme="minorHAnsi" w:cstheme="minorHAnsi"/>
          <w:color w:val="000000"/>
          <w:lang w:val="ka-GE"/>
        </w:rPr>
        <w:t>ემხვარის</w:t>
      </w:r>
      <w:proofErr w:type="spellEnd"/>
      <w:r w:rsidRPr="00091B57">
        <w:rPr>
          <w:rFonts w:asciiTheme="minorHAnsi" w:hAnsiTheme="minorHAnsi" w:cstheme="minorHAnsi"/>
          <w:color w:val="000000"/>
          <w:lang w:val="ka-GE"/>
        </w:rPr>
        <w:t xml:space="preserve"> პროტოტიპი კონსტანტინეს </w:t>
      </w:r>
      <w:r w:rsidRPr="00091B57">
        <w:rPr>
          <w:rFonts w:asciiTheme="minorHAnsi" w:hAnsiTheme="minorHAnsi" w:cstheme="minorHAnsi"/>
          <w:color w:val="000000"/>
          <w:lang w:val="ka-GE"/>
        </w:rPr>
        <w:lastRenderedPageBreak/>
        <w:t xml:space="preserve">მეგობარი არზაყან </w:t>
      </w:r>
      <w:proofErr w:type="spellStart"/>
      <w:r w:rsidRPr="00091B57">
        <w:rPr>
          <w:rFonts w:asciiTheme="minorHAnsi" w:hAnsiTheme="minorHAnsi" w:cstheme="minorHAnsi"/>
          <w:color w:val="000000"/>
          <w:lang w:val="ka-GE"/>
        </w:rPr>
        <w:t>ემხვარი</w:t>
      </w:r>
      <w:proofErr w:type="spellEnd"/>
      <w:r w:rsidRPr="00091B57">
        <w:rPr>
          <w:rFonts w:asciiTheme="minorHAnsi" w:hAnsiTheme="minorHAnsi" w:cstheme="minorHAnsi"/>
          <w:color w:val="000000"/>
          <w:lang w:val="ka-GE"/>
        </w:rPr>
        <w:t xml:space="preserve"> გახდა, რასაც მოწმობს კ. გამსახურდიას წერილი არზაყანის ვაჟისადმი. ფაქ</w:t>
      </w:r>
      <w:r w:rsidRPr="00091B57">
        <w:rPr>
          <w:rFonts w:asciiTheme="minorHAnsi" w:hAnsiTheme="minorHAnsi" w:cstheme="minorHAnsi"/>
          <w:color w:val="000000"/>
          <w:lang w:val="ka-GE"/>
        </w:rPr>
        <w:softHyphen/>
        <w:t xml:space="preserve">ტობრივად, არზაყან </w:t>
      </w:r>
      <w:proofErr w:type="spellStart"/>
      <w:r w:rsidRPr="00091B57">
        <w:rPr>
          <w:rFonts w:asciiTheme="minorHAnsi" w:hAnsiTheme="minorHAnsi" w:cstheme="minorHAnsi"/>
          <w:color w:val="000000"/>
          <w:lang w:val="ka-GE"/>
        </w:rPr>
        <w:t>ემხვარმა</w:t>
      </w:r>
      <w:proofErr w:type="spellEnd"/>
      <w:r w:rsidRPr="00091B57">
        <w:rPr>
          <w:rFonts w:asciiTheme="minorHAnsi" w:hAnsiTheme="minorHAnsi" w:cstheme="minorHAnsi"/>
          <w:color w:val="000000"/>
          <w:lang w:val="ka-GE"/>
        </w:rPr>
        <w:t>, 1918-1921 წლებში, გაძლიერებული ანტიქართული პროპაგანდის პირობებში, სხვა აფხაზ პატრიოტებთან ერთად, შეძლო საქართველოს დემოკრატიული რესპუბ</w:t>
      </w:r>
      <w:r w:rsidRPr="00091B57">
        <w:rPr>
          <w:rFonts w:asciiTheme="minorHAnsi" w:hAnsiTheme="minorHAnsi" w:cstheme="minorHAnsi"/>
          <w:color w:val="000000"/>
          <w:lang w:val="ka-GE"/>
        </w:rPr>
        <w:softHyphen/>
        <w:t xml:space="preserve">ლიკის ფარგლებში აფხაზეთის ავტონომიის შექმნა. არზაყან (დიმიტრი) </w:t>
      </w:r>
      <w:proofErr w:type="spellStart"/>
      <w:r w:rsidRPr="00091B57">
        <w:rPr>
          <w:rFonts w:asciiTheme="minorHAnsi" w:hAnsiTheme="minorHAnsi" w:cstheme="minorHAnsi"/>
          <w:color w:val="000000"/>
          <w:lang w:val="ka-GE"/>
        </w:rPr>
        <w:t>ემხვარის</w:t>
      </w:r>
      <w:proofErr w:type="spellEnd"/>
      <w:r w:rsidRPr="00091B57">
        <w:rPr>
          <w:rFonts w:asciiTheme="minorHAnsi" w:hAnsiTheme="minorHAnsi" w:cstheme="minorHAnsi"/>
          <w:color w:val="000000"/>
          <w:lang w:val="ka-GE"/>
        </w:rPr>
        <w:t xml:space="preserve"> და მისი მე</w:t>
      </w:r>
      <w:r w:rsidRPr="00091B57">
        <w:rPr>
          <w:rFonts w:asciiTheme="minorHAnsi" w:hAnsiTheme="minorHAnsi" w:cstheme="minorHAnsi"/>
          <w:color w:val="000000"/>
          <w:lang w:val="ka-GE"/>
        </w:rPr>
        <w:softHyphen/>
        <w:t>გობრების აზრით, „ვინც საქართველოს და აფხაზეთის ისტორიას იცნობს, მისთვის შეუძლებელია მათი განცალკევების თუნდაც უბრალოდ წარმოდგენა“.</w:t>
      </w:r>
    </w:p>
    <w:p w14:paraId="62AB4008" w14:textId="5EC45B81" w:rsidR="005B5195" w:rsidRDefault="005B5195" w:rsidP="005B5195">
      <w:pPr>
        <w:rPr>
          <w:lang w:val="ka-GE"/>
        </w:rPr>
      </w:pPr>
    </w:p>
    <w:p w14:paraId="2DF75395" w14:textId="3A141330" w:rsidR="005B5195" w:rsidRDefault="005B5195" w:rsidP="005B5195">
      <w:pPr>
        <w:rPr>
          <w:lang w:val="ka-GE"/>
        </w:rPr>
      </w:pPr>
      <w:r>
        <w:rPr>
          <w:lang w:val="ka-GE"/>
        </w:rPr>
        <w:t>სავალდებულო ფილმები:</w:t>
      </w:r>
    </w:p>
    <w:p w14:paraId="2F30DB46" w14:textId="175FB064" w:rsidR="005B5195" w:rsidRDefault="005B5195" w:rsidP="005B5195">
      <w:pPr>
        <w:pStyle w:val="ListParagraph"/>
        <w:numPr>
          <w:ilvl w:val="0"/>
          <w:numId w:val="1"/>
        </w:numPr>
        <w:rPr>
          <w:lang w:val="ka-GE"/>
        </w:rPr>
      </w:pPr>
      <w:r>
        <w:rPr>
          <w:lang w:val="ka-GE"/>
        </w:rPr>
        <w:t xml:space="preserve">„ნების არქონა“ - </w:t>
      </w:r>
      <w:r w:rsidRPr="005B5195">
        <w:rPr>
          <w:lang w:val="ka-GE"/>
        </w:rPr>
        <w:t>https://www.youtube.com/watch?v=3_uGv30xA-s</w:t>
      </w:r>
      <w:r>
        <w:rPr>
          <w:lang w:val="ka-GE"/>
        </w:rPr>
        <w:t xml:space="preserve"> </w:t>
      </w:r>
    </w:p>
    <w:p w14:paraId="4CFEBD1A" w14:textId="61827B18" w:rsidR="005B5195" w:rsidRPr="005B5195" w:rsidRDefault="005B5195" w:rsidP="005B5195">
      <w:pPr>
        <w:pStyle w:val="ListParagraph"/>
        <w:numPr>
          <w:ilvl w:val="0"/>
          <w:numId w:val="1"/>
        </w:numPr>
        <w:rPr>
          <w:lang w:val="ka-GE"/>
        </w:rPr>
      </w:pPr>
      <w:r>
        <w:rPr>
          <w:lang w:val="ka-GE"/>
        </w:rPr>
        <w:t xml:space="preserve">„ომგამოვლილი ღირსება“ - </w:t>
      </w:r>
      <w:r w:rsidRPr="005B5195">
        <w:rPr>
          <w:lang w:val="ka-GE"/>
        </w:rPr>
        <w:t>https://www.youtube.com/watch?v=6e5jh1h3mmc</w:t>
      </w:r>
      <w:r>
        <w:rPr>
          <w:lang w:val="ka-GE"/>
        </w:rPr>
        <w:t xml:space="preserve"> </w:t>
      </w:r>
    </w:p>
    <w:sectPr w:rsidR="005B5195" w:rsidRPr="005B5195" w:rsidSect="00403B10">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A0B6" w14:textId="77777777" w:rsidR="009601F1" w:rsidRDefault="009601F1" w:rsidP="006B68A9">
      <w:pPr>
        <w:spacing w:line="240" w:lineRule="auto"/>
      </w:pPr>
      <w:r>
        <w:separator/>
      </w:r>
    </w:p>
  </w:endnote>
  <w:endnote w:type="continuationSeparator" w:id="0">
    <w:p w14:paraId="6CFA2E85" w14:textId="77777777" w:rsidR="009601F1" w:rsidRDefault="009601F1" w:rsidP="006B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Calibri"/>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DC46" w14:textId="77777777" w:rsidR="00F25897" w:rsidRDefault="00F25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992"/>
      <w:docPartObj>
        <w:docPartGallery w:val="Page Numbers (Bottom of Page)"/>
        <w:docPartUnique/>
      </w:docPartObj>
    </w:sdtPr>
    <w:sdtEndPr/>
    <w:sdtContent>
      <w:p w14:paraId="06904C12" w14:textId="77777777" w:rsidR="007B09C1" w:rsidRDefault="0093192B">
        <w:pPr>
          <w:pStyle w:val="Footer"/>
          <w:jc w:val="right"/>
        </w:pPr>
        <w:r>
          <w:fldChar w:fldCharType="begin"/>
        </w:r>
        <w:r>
          <w:instrText xml:space="preserve"> PAGE   \* MERGEFORMAT </w:instrText>
        </w:r>
        <w:r>
          <w:fldChar w:fldCharType="separate"/>
        </w:r>
        <w:r w:rsidR="00843E13">
          <w:rPr>
            <w:noProof/>
          </w:rPr>
          <w:t>7</w:t>
        </w:r>
        <w:r>
          <w:rPr>
            <w:noProof/>
          </w:rPr>
          <w:fldChar w:fldCharType="end"/>
        </w:r>
      </w:p>
    </w:sdtContent>
  </w:sdt>
  <w:p w14:paraId="68C31379" w14:textId="77777777" w:rsidR="007B09C1" w:rsidRPr="00A47389" w:rsidRDefault="007B09C1">
    <w:pPr>
      <w:pStyle w:val="Footer"/>
      <w:rPr>
        <w:rFonts w:ascii="Sylfaen" w:hAnsi="Sylfaen"/>
        <w:i/>
        <w:lang w:val="ka-GE"/>
      </w:rPr>
    </w:pPr>
    <w:r w:rsidRPr="00A47389">
      <w:rPr>
        <w:rFonts w:ascii="Sylfaen" w:hAnsi="Sylfaen"/>
        <w:i/>
        <w:lang w:val="ka-GE"/>
      </w:rPr>
      <w:t>მრავალეთნიკური და მრავალკულტურული საქართველო</w:t>
    </w:r>
  </w:p>
  <w:p w14:paraId="1ECEE6FF" w14:textId="062EC2C9" w:rsidR="007B09C1" w:rsidRPr="00687B77" w:rsidRDefault="00F25897">
    <w:pPr>
      <w:pStyle w:val="Footer"/>
      <w:rPr>
        <w:rFonts w:ascii="Sylfaen" w:hAnsi="Sylfaen"/>
        <w:i/>
        <w:lang w:val="ka-GE"/>
      </w:rPr>
    </w:pPr>
    <w:r>
      <w:rPr>
        <w:rFonts w:ascii="Sylfaen" w:hAnsi="Sylfaen"/>
        <w:i/>
      </w:rPr>
      <w:t>20</w:t>
    </w:r>
    <w:r w:rsidR="00687B77">
      <w:rPr>
        <w:rFonts w:ascii="Sylfaen" w:hAnsi="Sylfaen"/>
        <w:i/>
        <w:lang w:val="ka-GE"/>
      </w:rPr>
      <w:t>20</w:t>
    </w:r>
    <w:r>
      <w:rPr>
        <w:rFonts w:ascii="Sylfaen" w:hAnsi="Sylfaen"/>
        <w:i/>
      </w:rPr>
      <w:t>-202</w:t>
    </w:r>
    <w:r w:rsidR="00687B77">
      <w:rPr>
        <w:rFonts w:ascii="Sylfaen" w:hAnsi="Sylfaen"/>
        <w:i/>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6A25" w14:textId="77777777" w:rsidR="00F25897" w:rsidRDefault="00F2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4556" w14:textId="77777777" w:rsidR="009601F1" w:rsidRDefault="009601F1" w:rsidP="006B68A9">
      <w:pPr>
        <w:spacing w:line="240" w:lineRule="auto"/>
      </w:pPr>
      <w:r>
        <w:separator/>
      </w:r>
    </w:p>
  </w:footnote>
  <w:footnote w:type="continuationSeparator" w:id="0">
    <w:p w14:paraId="4C402693" w14:textId="77777777" w:rsidR="009601F1" w:rsidRDefault="009601F1" w:rsidP="006B68A9">
      <w:pPr>
        <w:spacing w:line="240" w:lineRule="auto"/>
      </w:pPr>
      <w:r>
        <w:continuationSeparator/>
      </w:r>
    </w:p>
  </w:footnote>
  <w:footnote w:id="1">
    <w:p w14:paraId="54C393C3" w14:textId="2310E75A" w:rsidR="00A43F06" w:rsidRPr="00091B57" w:rsidRDefault="00A43F06" w:rsidP="00A43F06">
      <w:pPr>
        <w:pStyle w:val="FootnoteText"/>
        <w:jc w:val="both"/>
        <w:rPr>
          <w:rFonts w:asciiTheme="minorHAnsi" w:hAnsiTheme="minorHAnsi" w:cstheme="minorHAnsi"/>
          <w:sz w:val="20"/>
          <w:highlight w:val="yellow"/>
          <w:lang w:val="ka-GE"/>
        </w:rPr>
      </w:pPr>
      <w:r w:rsidRPr="00091B57">
        <w:rPr>
          <w:rStyle w:val="FootnoteReference"/>
          <w:rFonts w:asciiTheme="minorHAnsi" w:hAnsiTheme="minorHAnsi" w:cstheme="minorHAnsi"/>
          <w:sz w:val="20"/>
        </w:rPr>
        <w:footnoteRef/>
      </w:r>
      <w:r w:rsidR="00CF4E02" w:rsidRPr="00091B57">
        <w:rPr>
          <w:rFonts w:asciiTheme="minorHAnsi" w:hAnsiTheme="minorHAnsi" w:cstheme="minorHAnsi"/>
          <w:sz w:val="20"/>
          <w:lang w:val="ka-GE"/>
        </w:rPr>
        <w:t>მცირე</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ბიბლიოგრაფიული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შენიშვნა</w:t>
      </w:r>
      <w:r w:rsidRPr="00091B57">
        <w:rPr>
          <w:rFonts w:asciiTheme="minorHAnsi" w:hAnsiTheme="minorHAnsi" w:cstheme="minorHAnsi"/>
          <w:sz w:val="20"/>
          <w:lang w:val="ka-GE"/>
        </w:rPr>
        <w:t>, “</w:t>
      </w:r>
      <w:r w:rsidR="00CF4E02" w:rsidRPr="00091B57">
        <w:rPr>
          <w:rFonts w:asciiTheme="minorHAnsi" w:hAnsiTheme="minorHAnsi" w:cstheme="minorHAnsi"/>
          <w:sz w:val="20"/>
          <w:lang w:val="ka-GE"/>
        </w:rPr>
        <w:t>კვალი</w:t>
      </w:r>
      <w:r w:rsidRPr="00091B57">
        <w:rPr>
          <w:rFonts w:asciiTheme="minorHAnsi" w:hAnsiTheme="minorHAnsi" w:cstheme="minorHAnsi"/>
          <w:sz w:val="20"/>
          <w:lang w:val="ka-GE"/>
        </w:rPr>
        <w:t>,” 1895, #</w:t>
      </w:r>
      <w:r w:rsidRPr="00091B57">
        <w:rPr>
          <w:rFonts w:asciiTheme="minorHAnsi" w:hAnsiTheme="minorHAnsi" w:cstheme="minorHAnsi"/>
          <w:sz w:val="20"/>
        </w:rPr>
        <w:t xml:space="preserve"> </w:t>
      </w:r>
      <w:r w:rsidRPr="00091B57">
        <w:rPr>
          <w:rFonts w:asciiTheme="minorHAnsi" w:hAnsiTheme="minorHAnsi" w:cstheme="minorHAnsi"/>
          <w:sz w:val="20"/>
          <w:lang w:val="ka-GE"/>
        </w:rPr>
        <w:t xml:space="preserve">16. </w:t>
      </w:r>
    </w:p>
  </w:footnote>
  <w:footnote w:id="2">
    <w:p w14:paraId="6E08837E" w14:textId="633675A3"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r w:rsidR="00CF4E02" w:rsidRPr="00091B57">
        <w:rPr>
          <w:rFonts w:asciiTheme="minorHAnsi" w:hAnsiTheme="minorHAnsi" w:cstheme="minorHAnsi"/>
          <w:sz w:val="20"/>
          <w:lang w:val="ka-GE"/>
        </w:rPr>
        <w:t>პეტრე</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გიორგის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ძე</w:t>
      </w:r>
      <w:r w:rsidRPr="00091B57">
        <w:rPr>
          <w:rFonts w:asciiTheme="minorHAnsi" w:hAnsiTheme="minorHAnsi" w:cstheme="minorHAnsi"/>
          <w:sz w:val="20"/>
          <w:lang w:val="ka-GE"/>
        </w:rPr>
        <w:t xml:space="preserve"> </w:t>
      </w:r>
      <w:proofErr w:type="spellStart"/>
      <w:r w:rsidR="00CF4E02" w:rsidRPr="00091B57">
        <w:rPr>
          <w:rFonts w:asciiTheme="minorHAnsi" w:hAnsiTheme="minorHAnsi" w:cstheme="minorHAnsi"/>
          <w:sz w:val="20"/>
          <w:lang w:val="ka-GE"/>
        </w:rPr>
        <w:t>ჭარაია</w:t>
      </w:r>
      <w:proofErr w:type="spellEnd"/>
      <w:r w:rsidRPr="00091B57">
        <w:rPr>
          <w:rFonts w:asciiTheme="minorHAnsi" w:hAnsiTheme="minorHAnsi" w:cstheme="minorHAnsi"/>
          <w:sz w:val="20"/>
          <w:lang w:val="ka-GE"/>
        </w:rPr>
        <w:t xml:space="preserve"> (1861-1919), </w:t>
      </w:r>
      <w:r w:rsidR="00CF4E02" w:rsidRPr="00091B57">
        <w:rPr>
          <w:rFonts w:asciiTheme="minorHAnsi" w:hAnsiTheme="minorHAnsi" w:cstheme="minorHAnsi"/>
          <w:sz w:val="20"/>
          <w:lang w:val="ka-GE"/>
        </w:rPr>
        <w:t>წერდა</w:t>
      </w:r>
      <w:r w:rsidRPr="00091B57">
        <w:rPr>
          <w:rFonts w:asciiTheme="minorHAnsi" w:hAnsiTheme="minorHAnsi" w:cstheme="minorHAnsi"/>
          <w:sz w:val="20"/>
          <w:lang w:val="ka-GE"/>
        </w:rPr>
        <w:t xml:space="preserve"> </w:t>
      </w:r>
      <w:proofErr w:type="spellStart"/>
      <w:r w:rsidR="00CF4E02" w:rsidRPr="00091B57">
        <w:rPr>
          <w:rFonts w:asciiTheme="minorHAnsi" w:hAnsiTheme="minorHAnsi" w:cstheme="minorHAnsi"/>
          <w:sz w:val="20"/>
          <w:lang w:val="ka-GE"/>
        </w:rPr>
        <w:t>ასვეე</w:t>
      </w:r>
      <w:proofErr w:type="spellEnd"/>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პ</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გიორგაძის</w:t>
      </w:r>
      <w:r w:rsidRPr="00091B57">
        <w:rPr>
          <w:rFonts w:asciiTheme="minorHAnsi" w:hAnsiTheme="minorHAnsi" w:cstheme="minorHAnsi"/>
          <w:sz w:val="20"/>
          <w:lang w:val="ka-GE"/>
        </w:rPr>
        <w:t xml:space="preserve"> </w:t>
      </w:r>
      <w:proofErr w:type="spellStart"/>
      <w:r w:rsidR="00CF4E02" w:rsidRPr="00091B57">
        <w:rPr>
          <w:rFonts w:asciiTheme="minorHAnsi" w:hAnsiTheme="minorHAnsi" w:cstheme="minorHAnsi"/>
          <w:sz w:val="20"/>
          <w:lang w:val="ka-GE"/>
        </w:rPr>
        <w:t>ფსევდონომით</w:t>
      </w:r>
      <w:proofErr w:type="spellEnd"/>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ქართველი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პედაგოგი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ლიტერატორი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და</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ეთნოგრაფი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კარგად</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ფლობდა</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აფხაზურ</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ენას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იღვწოდა</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აფხაზებში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წერა</w:t>
      </w:r>
      <w:r w:rsidRPr="00091B57">
        <w:rPr>
          <w:rFonts w:asciiTheme="minorHAnsi" w:hAnsiTheme="minorHAnsi" w:cstheme="minorHAnsi"/>
          <w:sz w:val="20"/>
          <w:lang w:val="ka-GE"/>
        </w:rPr>
        <w:t>-</w:t>
      </w:r>
      <w:r w:rsidR="00CF4E02" w:rsidRPr="00091B57">
        <w:rPr>
          <w:rFonts w:asciiTheme="minorHAnsi" w:hAnsiTheme="minorHAnsi" w:cstheme="minorHAnsi"/>
          <w:sz w:val="20"/>
          <w:lang w:val="ka-GE"/>
        </w:rPr>
        <w:t>კითხვის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გასავრცელებლად</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ქართულ</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პრესაში</w:t>
      </w:r>
      <w:r w:rsidRPr="00091B57">
        <w:rPr>
          <w:rFonts w:asciiTheme="minorHAnsi" w:hAnsiTheme="minorHAnsi" w:cstheme="minorHAnsi"/>
          <w:sz w:val="20"/>
          <w:lang w:val="ka-GE"/>
        </w:rPr>
        <w:t xml:space="preserve"> </w:t>
      </w:r>
      <w:proofErr w:type="spellStart"/>
      <w:r w:rsidR="00CF4E02" w:rsidRPr="00091B57">
        <w:rPr>
          <w:rFonts w:asciiTheme="minorHAnsi" w:hAnsiTheme="minorHAnsi" w:cstheme="minorHAnsi"/>
          <w:sz w:val="20"/>
          <w:lang w:val="ka-GE"/>
        </w:rPr>
        <w:t>აქვეყნება</w:t>
      </w:r>
      <w:proofErr w:type="spellEnd"/>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ეთნოგრაფიულ</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წერილებს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აფხაზეთისა</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დ</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აფხაზების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შესახებ</w:t>
      </w:r>
      <w:r w:rsidRPr="00091B57">
        <w:rPr>
          <w:rFonts w:asciiTheme="minorHAnsi" w:hAnsiTheme="minorHAnsi" w:cstheme="minorHAnsi"/>
          <w:sz w:val="20"/>
          <w:lang w:val="ka-GE"/>
        </w:rPr>
        <w:t xml:space="preserve">.  </w:t>
      </w:r>
    </w:p>
  </w:footnote>
  <w:footnote w:id="3">
    <w:p w14:paraId="57A968F1" w14:textId="688DECFE"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proofErr w:type="spellStart"/>
      <w:r w:rsidR="00CF4E02" w:rsidRPr="00091B57">
        <w:rPr>
          <w:rFonts w:asciiTheme="minorHAnsi" w:hAnsiTheme="minorHAnsi" w:cstheme="minorHAnsi"/>
          <w:sz w:val="20"/>
          <w:lang w:val="ka-GE"/>
        </w:rPr>
        <w:t>მიწათ</w:t>
      </w:r>
      <w:proofErr w:type="spellEnd"/>
      <w:r w:rsidRPr="00091B57">
        <w:rPr>
          <w:rFonts w:asciiTheme="minorHAnsi" w:hAnsiTheme="minorHAnsi" w:cstheme="minorHAnsi"/>
          <w:sz w:val="20"/>
          <w:lang w:val="ka-GE"/>
        </w:rPr>
        <w:t>-</w:t>
      </w:r>
      <w:r w:rsidR="00CF4E02" w:rsidRPr="00091B57">
        <w:rPr>
          <w:rFonts w:asciiTheme="minorHAnsi" w:hAnsiTheme="minorHAnsi" w:cstheme="minorHAnsi"/>
          <w:sz w:val="20"/>
          <w:lang w:val="ka-GE"/>
        </w:rPr>
        <w:t>მფლობელობა</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აფხაზეთში</w:t>
      </w:r>
      <w:r w:rsidRPr="00091B57">
        <w:rPr>
          <w:rFonts w:asciiTheme="minorHAnsi" w:hAnsiTheme="minorHAnsi" w:cstheme="minorHAnsi"/>
          <w:sz w:val="20"/>
          <w:lang w:val="ka-GE"/>
        </w:rPr>
        <w:t>, “</w:t>
      </w:r>
      <w:r w:rsidR="00CF4E02" w:rsidRPr="00091B57">
        <w:rPr>
          <w:rFonts w:asciiTheme="minorHAnsi" w:hAnsiTheme="minorHAnsi" w:cstheme="minorHAnsi"/>
          <w:sz w:val="20"/>
          <w:lang w:val="ka-GE"/>
        </w:rPr>
        <w:t>კვალი</w:t>
      </w:r>
      <w:r w:rsidRPr="00091B57">
        <w:rPr>
          <w:rFonts w:asciiTheme="minorHAnsi" w:hAnsiTheme="minorHAnsi" w:cstheme="minorHAnsi"/>
          <w:sz w:val="20"/>
          <w:lang w:val="ka-GE"/>
        </w:rPr>
        <w:t xml:space="preserve">,” 1897, # 11. </w:t>
      </w:r>
    </w:p>
  </w:footnote>
  <w:footnote w:id="4">
    <w:p w14:paraId="192BBC3F" w14:textId="01888F16"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proofErr w:type="spellStart"/>
      <w:r w:rsidR="00CF4E02" w:rsidRPr="00091B57">
        <w:rPr>
          <w:rFonts w:asciiTheme="minorHAnsi" w:hAnsiTheme="minorHAnsi" w:cstheme="minorHAnsi"/>
          <w:i/>
          <w:sz w:val="20"/>
        </w:rPr>
        <w:t>აფხაზური</w:t>
      </w:r>
      <w:proofErr w:type="spellEnd"/>
      <w:r w:rsidRPr="00091B57">
        <w:rPr>
          <w:rFonts w:asciiTheme="minorHAnsi" w:hAnsiTheme="minorHAnsi" w:cstheme="minorHAnsi"/>
          <w:i/>
          <w:sz w:val="20"/>
        </w:rPr>
        <w:t xml:space="preserve"> </w:t>
      </w:r>
      <w:proofErr w:type="spellStart"/>
      <w:r w:rsidR="00CF4E02" w:rsidRPr="00091B57">
        <w:rPr>
          <w:rFonts w:asciiTheme="minorHAnsi" w:hAnsiTheme="minorHAnsi" w:cstheme="minorHAnsi"/>
          <w:i/>
          <w:sz w:val="20"/>
        </w:rPr>
        <w:t>ანდაზები</w:t>
      </w:r>
      <w:proofErr w:type="spellEnd"/>
      <w:r w:rsidRPr="00091B57">
        <w:rPr>
          <w:rFonts w:asciiTheme="minorHAnsi" w:hAnsiTheme="minorHAnsi" w:cstheme="minorHAnsi"/>
          <w:sz w:val="20"/>
        </w:rPr>
        <w:t xml:space="preserve">, </w:t>
      </w:r>
      <w:r w:rsidRPr="00091B57">
        <w:rPr>
          <w:rFonts w:asciiTheme="minorHAnsi" w:hAnsiTheme="minorHAnsi" w:cstheme="minorHAnsi"/>
          <w:sz w:val="20"/>
          <w:lang w:val="ka-GE"/>
        </w:rPr>
        <w:t>“</w:t>
      </w:r>
      <w:r w:rsidR="00CF4E02" w:rsidRPr="00091B57">
        <w:rPr>
          <w:rFonts w:asciiTheme="minorHAnsi" w:hAnsiTheme="minorHAnsi" w:cstheme="minorHAnsi"/>
          <w:sz w:val="20"/>
          <w:lang w:val="ka-GE"/>
        </w:rPr>
        <w:t>ივერია</w:t>
      </w:r>
      <w:r w:rsidRPr="00091B57">
        <w:rPr>
          <w:rFonts w:asciiTheme="minorHAnsi" w:hAnsiTheme="minorHAnsi" w:cstheme="minorHAnsi"/>
          <w:sz w:val="20"/>
          <w:lang w:val="ka-GE"/>
        </w:rPr>
        <w:t>,” 1888, # 198.</w:t>
      </w:r>
    </w:p>
  </w:footnote>
  <w:footnote w:id="5">
    <w:p w14:paraId="3DE1766F" w14:textId="535904D5"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r w:rsidR="00CF4E02" w:rsidRPr="00091B57">
        <w:rPr>
          <w:rFonts w:asciiTheme="minorHAnsi" w:hAnsiTheme="minorHAnsi" w:cstheme="minorHAnsi"/>
          <w:sz w:val="20"/>
          <w:lang w:val="ka-GE"/>
        </w:rPr>
        <w:t>კვალი</w:t>
      </w:r>
      <w:r w:rsidRPr="00091B57">
        <w:rPr>
          <w:rFonts w:asciiTheme="minorHAnsi" w:hAnsiTheme="minorHAnsi" w:cstheme="minorHAnsi"/>
          <w:sz w:val="20"/>
        </w:rPr>
        <w:t>,</w:t>
      </w:r>
      <w:r w:rsidRPr="00091B57">
        <w:rPr>
          <w:rFonts w:asciiTheme="minorHAnsi" w:hAnsiTheme="minorHAnsi" w:cstheme="minorHAnsi"/>
          <w:sz w:val="20"/>
          <w:lang w:val="ka-GE"/>
        </w:rPr>
        <w:t xml:space="preserve"> 1899</w:t>
      </w:r>
      <w:r w:rsidRPr="00091B57">
        <w:rPr>
          <w:rFonts w:asciiTheme="minorHAnsi" w:hAnsiTheme="minorHAnsi" w:cstheme="minorHAnsi"/>
          <w:sz w:val="20"/>
        </w:rPr>
        <w:t>, # 38.</w:t>
      </w:r>
      <w:r w:rsidRPr="00091B57">
        <w:rPr>
          <w:rFonts w:asciiTheme="minorHAnsi" w:hAnsiTheme="minorHAnsi" w:cstheme="minorHAnsi"/>
          <w:sz w:val="20"/>
          <w:lang w:val="ka-GE"/>
        </w:rPr>
        <w:t xml:space="preserve">     </w:t>
      </w:r>
    </w:p>
  </w:footnote>
  <w:footnote w:id="6">
    <w:p w14:paraId="0D8946FC" w14:textId="476FD9FC"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r w:rsidRPr="00091B57">
        <w:rPr>
          <w:rFonts w:asciiTheme="minorHAnsi" w:hAnsiTheme="minorHAnsi" w:cstheme="minorHAnsi"/>
          <w:sz w:val="20"/>
          <w:lang w:val="ka-GE"/>
        </w:rPr>
        <w:t>“</w:t>
      </w:r>
      <w:r w:rsidR="00CF4E02" w:rsidRPr="00091B57">
        <w:rPr>
          <w:rFonts w:asciiTheme="minorHAnsi" w:hAnsiTheme="minorHAnsi" w:cstheme="minorHAnsi"/>
          <w:sz w:val="20"/>
          <w:lang w:val="ka-GE"/>
        </w:rPr>
        <w:t>დროება</w:t>
      </w:r>
      <w:r w:rsidRPr="00091B57">
        <w:rPr>
          <w:rFonts w:asciiTheme="minorHAnsi" w:hAnsiTheme="minorHAnsi" w:cstheme="minorHAnsi"/>
          <w:sz w:val="20"/>
          <w:lang w:val="ka-GE"/>
        </w:rPr>
        <w:t xml:space="preserve">,” 1870, # 26.  </w:t>
      </w:r>
    </w:p>
  </w:footnote>
  <w:footnote w:id="7">
    <w:p w14:paraId="6674F009" w14:textId="7E7FD22E" w:rsidR="00A43F06" w:rsidRPr="00091B57" w:rsidRDefault="00A43F06" w:rsidP="00A43F06">
      <w:pPr>
        <w:spacing w:line="240" w:lineRule="auto"/>
        <w:jc w:val="both"/>
        <w:rPr>
          <w:rFonts w:cstheme="minorHAnsi"/>
          <w:b/>
          <w:sz w:val="20"/>
          <w:szCs w:val="20"/>
          <w:lang w:val="ka-GE"/>
        </w:rPr>
      </w:pPr>
      <w:r w:rsidRPr="00091B57">
        <w:rPr>
          <w:rStyle w:val="FootnoteReference"/>
          <w:rFonts w:cstheme="minorHAnsi"/>
          <w:sz w:val="20"/>
          <w:szCs w:val="20"/>
        </w:rPr>
        <w:footnoteRef/>
      </w:r>
      <w:proofErr w:type="spellStart"/>
      <w:r w:rsidR="00CF4E02" w:rsidRPr="00091B57">
        <w:rPr>
          <w:rFonts w:cstheme="minorHAnsi"/>
          <w:sz w:val="20"/>
          <w:szCs w:val="20"/>
          <w:lang w:val="ka-GE"/>
        </w:rPr>
        <w:t>გელენავა</w:t>
      </w:r>
      <w:proofErr w:type="spellEnd"/>
      <w:r w:rsidRPr="00091B57">
        <w:rPr>
          <w:rFonts w:cstheme="minorHAnsi"/>
          <w:sz w:val="20"/>
          <w:szCs w:val="20"/>
        </w:rPr>
        <w:t xml:space="preserve">, </w:t>
      </w:r>
      <w:r w:rsidR="00CF4E02" w:rsidRPr="00091B57">
        <w:rPr>
          <w:rFonts w:cstheme="minorHAnsi"/>
          <w:sz w:val="20"/>
          <w:szCs w:val="20"/>
          <w:lang w:val="ka-GE"/>
        </w:rPr>
        <w:t>ირაკლი</w:t>
      </w:r>
      <w:r w:rsidRPr="00091B57">
        <w:rPr>
          <w:rFonts w:cstheme="minorHAnsi"/>
          <w:sz w:val="20"/>
          <w:szCs w:val="20"/>
          <w:lang w:val="ka-GE"/>
        </w:rPr>
        <w:t xml:space="preserve">. </w:t>
      </w:r>
      <w:r w:rsidR="00CF4E02" w:rsidRPr="00091B57">
        <w:rPr>
          <w:rFonts w:cstheme="minorHAnsi"/>
          <w:i/>
          <w:sz w:val="20"/>
          <w:szCs w:val="20"/>
          <w:lang w:val="ka-GE"/>
        </w:rPr>
        <w:t>აფხაზეთის</w:t>
      </w:r>
      <w:r w:rsidRPr="00091B57">
        <w:rPr>
          <w:rFonts w:cstheme="minorHAnsi"/>
          <w:i/>
          <w:sz w:val="20"/>
          <w:szCs w:val="20"/>
          <w:lang w:val="ka-GE"/>
        </w:rPr>
        <w:t xml:space="preserve"> </w:t>
      </w:r>
      <w:r w:rsidR="00CF4E02" w:rsidRPr="00091B57">
        <w:rPr>
          <w:rFonts w:cstheme="minorHAnsi"/>
          <w:i/>
          <w:sz w:val="20"/>
          <w:szCs w:val="20"/>
          <w:lang w:val="ka-GE"/>
        </w:rPr>
        <w:t>კულტურული</w:t>
      </w:r>
      <w:r w:rsidRPr="00091B57">
        <w:rPr>
          <w:rFonts w:cstheme="minorHAnsi"/>
          <w:i/>
          <w:sz w:val="20"/>
          <w:szCs w:val="20"/>
          <w:lang w:val="ka-GE"/>
        </w:rPr>
        <w:t xml:space="preserve"> </w:t>
      </w:r>
      <w:r w:rsidR="00CF4E02" w:rsidRPr="00091B57">
        <w:rPr>
          <w:rFonts w:cstheme="minorHAnsi"/>
          <w:i/>
          <w:sz w:val="20"/>
          <w:szCs w:val="20"/>
          <w:lang w:val="ka-GE"/>
        </w:rPr>
        <w:t>ცხოვრების</w:t>
      </w:r>
      <w:r w:rsidRPr="00091B57">
        <w:rPr>
          <w:rFonts w:cstheme="minorHAnsi"/>
          <w:i/>
          <w:sz w:val="20"/>
          <w:szCs w:val="20"/>
          <w:lang w:val="ka-GE"/>
        </w:rPr>
        <w:t xml:space="preserve"> </w:t>
      </w:r>
      <w:r w:rsidR="00CF4E02" w:rsidRPr="00091B57">
        <w:rPr>
          <w:rFonts w:cstheme="minorHAnsi"/>
          <w:i/>
          <w:sz w:val="20"/>
          <w:szCs w:val="20"/>
          <w:lang w:val="ka-GE"/>
        </w:rPr>
        <w:t>ისტორიიდან</w:t>
      </w:r>
      <w:r w:rsidRPr="00091B57">
        <w:rPr>
          <w:rFonts w:cstheme="minorHAnsi"/>
          <w:i/>
          <w:sz w:val="20"/>
          <w:szCs w:val="20"/>
          <w:lang w:val="ka-GE"/>
        </w:rPr>
        <w:t xml:space="preserve">. 1917-1921 </w:t>
      </w:r>
      <w:r w:rsidR="00CF4E02" w:rsidRPr="00091B57">
        <w:rPr>
          <w:rFonts w:cstheme="minorHAnsi"/>
          <w:i/>
          <w:sz w:val="20"/>
          <w:szCs w:val="20"/>
          <w:lang w:val="ka-GE"/>
        </w:rPr>
        <w:t>წლები</w:t>
      </w:r>
      <w:r w:rsidRPr="00091B57">
        <w:rPr>
          <w:rFonts w:cstheme="minorHAnsi"/>
          <w:sz w:val="20"/>
          <w:szCs w:val="20"/>
          <w:lang w:val="ka-GE"/>
        </w:rPr>
        <w:t xml:space="preserve">. </w:t>
      </w:r>
      <w:r w:rsidR="00CF4E02" w:rsidRPr="00091B57">
        <w:rPr>
          <w:rFonts w:cstheme="minorHAnsi"/>
          <w:sz w:val="20"/>
          <w:szCs w:val="20"/>
          <w:lang w:val="ka-GE"/>
        </w:rPr>
        <w:t>თბილისი</w:t>
      </w:r>
      <w:r w:rsidRPr="00091B57">
        <w:rPr>
          <w:rFonts w:cstheme="minorHAnsi"/>
          <w:sz w:val="20"/>
          <w:szCs w:val="20"/>
        </w:rPr>
        <w:t>,</w:t>
      </w:r>
      <w:r w:rsidRPr="00091B57">
        <w:rPr>
          <w:rFonts w:cstheme="minorHAnsi"/>
          <w:sz w:val="20"/>
          <w:szCs w:val="20"/>
          <w:lang w:val="ka-GE"/>
        </w:rPr>
        <w:t xml:space="preserve"> </w:t>
      </w:r>
      <w:r w:rsidR="00CF4E02" w:rsidRPr="00091B57">
        <w:rPr>
          <w:rFonts w:cstheme="minorHAnsi"/>
          <w:sz w:val="20"/>
          <w:szCs w:val="20"/>
          <w:lang w:val="ka-GE"/>
        </w:rPr>
        <w:t>თბილ</w:t>
      </w:r>
      <w:r w:rsidR="00CF4E02" w:rsidRPr="00091B57">
        <w:rPr>
          <w:rFonts w:cstheme="minorHAnsi"/>
          <w:sz w:val="20"/>
          <w:szCs w:val="20"/>
        </w:rPr>
        <w:t>ი</w:t>
      </w:r>
      <w:r w:rsidR="00CF4E02" w:rsidRPr="00091B57">
        <w:rPr>
          <w:rFonts w:cstheme="minorHAnsi"/>
          <w:sz w:val="20"/>
          <w:szCs w:val="20"/>
          <w:lang w:val="ka-GE"/>
        </w:rPr>
        <w:t>სის</w:t>
      </w:r>
      <w:r w:rsidRPr="00091B57">
        <w:rPr>
          <w:rFonts w:cstheme="minorHAnsi"/>
          <w:sz w:val="20"/>
          <w:szCs w:val="20"/>
          <w:lang w:val="ka-GE"/>
        </w:rPr>
        <w:t xml:space="preserve"> </w:t>
      </w:r>
      <w:r w:rsidR="00CF4E02" w:rsidRPr="00091B57">
        <w:rPr>
          <w:rFonts w:cstheme="minorHAnsi"/>
          <w:sz w:val="20"/>
          <w:szCs w:val="20"/>
          <w:lang w:val="ka-GE"/>
        </w:rPr>
        <w:t>უნივერსიტეტის</w:t>
      </w:r>
      <w:r w:rsidRPr="00091B57">
        <w:rPr>
          <w:rFonts w:cstheme="minorHAnsi"/>
          <w:sz w:val="20"/>
          <w:szCs w:val="20"/>
          <w:lang w:val="ka-GE"/>
        </w:rPr>
        <w:t xml:space="preserve"> </w:t>
      </w:r>
      <w:r w:rsidR="00CF4E02" w:rsidRPr="00091B57">
        <w:rPr>
          <w:rFonts w:cstheme="minorHAnsi"/>
          <w:sz w:val="20"/>
          <w:szCs w:val="20"/>
          <w:lang w:val="ka-GE"/>
        </w:rPr>
        <w:t>გამომცემლობა</w:t>
      </w:r>
      <w:r w:rsidRPr="00091B57">
        <w:rPr>
          <w:rFonts w:cstheme="minorHAnsi"/>
          <w:sz w:val="20"/>
          <w:szCs w:val="20"/>
          <w:lang w:val="ka-GE"/>
        </w:rPr>
        <w:t>, 2003</w:t>
      </w:r>
      <w:r w:rsidRPr="00091B57">
        <w:rPr>
          <w:rFonts w:cstheme="minorHAnsi"/>
          <w:sz w:val="20"/>
          <w:szCs w:val="20"/>
        </w:rPr>
        <w:t>,</w:t>
      </w:r>
      <w:r w:rsidRPr="00091B57">
        <w:rPr>
          <w:rFonts w:cstheme="minorHAnsi"/>
          <w:sz w:val="20"/>
          <w:szCs w:val="20"/>
          <w:lang w:val="ka-GE"/>
        </w:rPr>
        <w:t xml:space="preserve"> </w:t>
      </w:r>
      <w:r w:rsidR="00CF4E02" w:rsidRPr="00091B57">
        <w:rPr>
          <w:rFonts w:cstheme="minorHAnsi"/>
          <w:sz w:val="20"/>
          <w:szCs w:val="20"/>
          <w:lang w:val="ka-GE"/>
        </w:rPr>
        <w:t>გვ</w:t>
      </w:r>
      <w:r w:rsidRPr="00091B57">
        <w:rPr>
          <w:rFonts w:cstheme="minorHAnsi"/>
          <w:sz w:val="20"/>
          <w:szCs w:val="20"/>
          <w:lang w:val="ka-GE"/>
        </w:rPr>
        <w:t>. 12-13.</w:t>
      </w:r>
    </w:p>
  </w:footnote>
  <w:footnote w:id="8">
    <w:p w14:paraId="2F2975D8" w14:textId="0B075181" w:rsidR="00A43F06" w:rsidRPr="00091B57" w:rsidRDefault="00A43F06" w:rsidP="00A43F06">
      <w:pPr>
        <w:pStyle w:val="FootnoteText"/>
        <w:jc w:val="both"/>
        <w:rPr>
          <w:rFonts w:asciiTheme="minorHAnsi" w:hAnsiTheme="minorHAnsi" w:cstheme="minorHAnsi"/>
          <w:sz w:val="20"/>
          <w:lang w:val="ka-GE"/>
        </w:rPr>
      </w:pPr>
      <w:r w:rsidRPr="00091B57">
        <w:rPr>
          <w:rStyle w:val="FootnoteReference"/>
          <w:rFonts w:asciiTheme="minorHAnsi" w:hAnsiTheme="minorHAnsi" w:cstheme="minorHAnsi"/>
          <w:sz w:val="20"/>
        </w:rPr>
        <w:footnoteRef/>
      </w:r>
      <w:proofErr w:type="spellStart"/>
      <w:r w:rsidR="00CF4E02" w:rsidRPr="00091B57">
        <w:rPr>
          <w:rFonts w:asciiTheme="minorHAnsi" w:hAnsiTheme="minorHAnsi" w:cstheme="minorHAnsi"/>
          <w:sz w:val="20"/>
          <w:lang w:val="ka-GE"/>
        </w:rPr>
        <w:t>გელენავა</w:t>
      </w:r>
      <w:proofErr w:type="spellEnd"/>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ირაკლი</w:t>
      </w:r>
      <w:r w:rsidRPr="00091B57">
        <w:rPr>
          <w:rFonts w:asciiTheme="minorHAnsi" w:hAnsiTheme="minorHAnsi" w:cstheme="minorHAnsi"/>
          <w:sz w:val="20"/>
          <w:lang w:val="ka-GE"/>
        </w:rPr>
        <w:t xml:space="preserve">. </w:t>
      </w:r>
      <w:r w:rsidR="00CF4E02" w:rsidRPr="00091B57">
        <w:rPr>
          <w:rFonts w:asciiTheme="minorHAnsi" w:hAnsiTheme="minorHAnsi" w:cstheme="minorHAnsi"/>
          <w:i/>
          <w:sz w:val="20"/>
          <w:lang w:val="ka-GE"/>
        </w:rPr>
        <w:t>აფხაზეთის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კულტურული</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ცხოვრების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ისტორიიდან</w:t>
      </w:r>
      <w:r w:rsidRPr="00091B57">
        <w:rPr>
          <w:rFonts w:asciiTheme="minorHAnsi" w:hAnsiTheme="minorHAnsi" w:cstheme="minorHAnsi"/>
          <w:i/>
          <w:sz w:val="20"/>
        </w:rPr>
        <w:t>.</w:t>
      </w:r>
      <w:r w:rsidRPr="00091B57">
        <w:rPr>
          <w:rFonts w:asciiTheme="minorHAnsi" w:hAnsiTheme="minorHAnsi" w:cstheme="minorHAnsi"/>
          <w:i/>
          <w:sz w:val="20"/>
          <w:lang w:val="ka-GE"/>
        </w:rPr>
        <w:t xml:space="preserve"> 1917-1921 </w:t>
      </w:r>
      <w:r w:rsidR="00CF4E02" w:rsidRPr="00091B57">
        <w:rPr>
          <w:rFonts w:asciiTheme="minorHAnsi" w:hAnsiTheme="minorHAnsi" w:cstheme="minorHAnsi"/>
          <w:i/>
          <w:sz w:val="20"/>
          <w:lang w:val="ka-GE"/>
        </w:rPr>
        <w:t>წლები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თბილისი</w:t>
      </w:r>
      <w:r w:rsidRPr="00091B57">
        <w:rPr>
          <w:rFonts w:asciiTheme="minorHAnsi" w:hAnsiTheme="minorHAnsi" w:cstheme="minorHAnsi"/>
          <w:sz w:val="20"/>
        </w:rPr>
        <w:t>,</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თბილ</w:t>
      </w:r>
      <w:r w:rsidR="00CF4E02" w:rsidRPr="00091B57">
        <w:rPr>
          <w:rFonts w:asciiTheme="minorHAnsi" w:hAnsiTheme="minorHAnsi" w:cstheme="minorHAnsi"/>
          <w:sz w:val="20"/>
        </w:rPr>
        <w:t>ი</w:t>
      </w:r>
      <w:r w:rsidR="00CF4E02" w:rsidRPr="00091B57">
        <w:rPr>
          <w:rFonts w:asciiTheme="minorHAnsi" w:hAnsiTheme="minorHAnsi" w:cstheme="minorHAnsi"/>
          <w:sz w:val="20"/>
          <w:lang w:val="ka-GE"/>
        </w:rPr>
        <w:t>სის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უნივერსიტეტის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გამომცემლობა</w:t>
      </w:r>
      <w:r w:rsidRPr="00091B57">
        <w:rPr>
          <w:rFonts w:asciiTheme="minorHAnsi" w:hAnsiTheme="minorHAnsi" w:cstheme="minorHAnsi"/>
          <w:sz w:val="20"/>
          <w:lang w:val="ka-GE"/>
        </w:rPr>
        <w:t xml:space="preserve">, 2003. </w:t>
      </w:r>
      <w:r w:rsidR="00CF4E02" w:rsidRPr="00091B57">
        <w:rPr>
          <w:rFonts w:asciiTheme="minorHAnsi" w:hAnsiTheme="minorHAnsi" w:cstheme="minorHAnsi"/>
          <w:sz w:val="20"/>
          <w:lang w:val="ka-GE"/>
        </w:rPr>
        <w:t>გვ</w:t>
      </w:r>
      <w:r w:rsidRPr="00091B57">
        <w:rPr>
          <w:rFonts w:asciiTheme="minorHAnsi" w:hAnsiTheme="minorHAnsi" w:cstheme="minorHAnsi"/>
          <w:sz w:val="20"/>
          <w:lang w:val="ka-GE"/>
        </w:rPr>
        <w:t>. 20-28.</w:t>
      </w:r>
    </w:p>
  </w:footnote>
  <w:footnote w:id="9">
    <w:p w14:paraId="649A9A83" w14:textId="6BD43ED4" w:rsidR="00A43F06" w:rsidRPr="00091B57" w:rsidRDefault="00A43F06" w:rsidP="00A43F06">
      <w:pPr>
        <w:autoSpaceDE w:val="0"/>
        <w:autoSpaceDN w:val="0"/>
        <w:adjustRightInd w:val="0"/>
        <w:spacing w:line="240" w:lineRule="auto"/>
        <w:jc w:val="both"/>
        <w:rPr>
          <w:rFonts w:cstheme="minorHAnsi"/>
          <w:sz w:val="20"/>
          <w:szCs w:val="20"/>
          <w:lang w:val="ka-GE"/>
        </w:rPr>
      </w:pPr>
      <w:r w:rsidRPr="00091B57">
        <w:rPr>
          <w:rStyle w:val="FootnoteReference"/>
          <w:rFonts w:cstheme="minorHAnsi"/>
          <w:sz w:val="20"/>
          <w:szCs w:val="20"/>
        </w:rPr>
        <w:footnoteRef/>
      </w:r>
      <w:r w:rsidR="00CF4E02" w:rsidRPr="00091B57">
        <w:rPr>
          <w:rFonts w:cstheme="minorHAnsi"/>
          <w:sz w:val="20"/>
          <w:szCs w:val="20"/>
          <w:lang w:val="ka-GE"/>
        </w:rPr>
        <w:t>აფხაზი</w:t>
      </w:r>
      <w:r w:rsidRPr="00091B57">
        <w:rPr>
          <w:rFonts w:cstheme="minorHAnsi"/>
          <w:sz w:val="20"/>
          <w:szCs w:val="20"/>
          <w:lang w:val="ka-GE"/>
        </w:rPr>
        <w:t xml:space="preserve"> </w:t>
      </w:r>
      <w:r w:rsidR="00CF4E02" w:rsidRPr="00091B57">
        <w:rPr>
          <w:rFonts w:cstheme="minorHAnsi"/>
          <w:sz w:val="20"/>
          <w:szCs w:val="20"/>
          <w:lang w:val="ka-GE"/>
        </w:rPr>
        <w:t>ხალხის</w:t>
      </w:r>
      <w:r w:rsidRPr="00091B57">
        <w:rPr>
          <w:rFonts w:cstheme="minorHAnsi"/>
          <w:sz w:val="20"/>
          <w:szCs w:val="20"/>
          <w:lang w:val="ka-GE"/>
        </w:rPr>
        <w:t xml:space="preserve"> </w:t>
      </w:r>
      <w:r w:rsidR="00CF4E02" w:rsidRPr="00091B57">
        <w:rPr>
          <w:rFonts w:cstheme="minorHAnsi"/>
          <w:sz w:val="20"/>
          <w:szCs w:val="20"/>
          <w:lang w:val="ka-GE"/>
        </w:rPr>
        <w:t>ყრილობაზე</w:t>
      </w:r>
      <w:r w:rsidRPr="00091B57">
        <w:rPr>
          <w:rFonts w:cstheme="minorHAnsi"/>
          <w:sz w:val="20"/>
          <w:szCs w:val="20"/>
          <w:lang w:val="ka-GE"/>
        </w:rPr>
        <w:t xml:space="preserve"> </w:t>
      </w:r>
      <w:r w:rsidR="00CF4E02" w:rsidRPr="00091B57">
        <w:rPr>
          <w:rFonts w:cstheme="minorHAnsi"/>
          <w:sz w:val="20"/>
          <w:szCs w:val="20"/>
          <w:lang w:val="ka-GE"/>
        </w:rPr>
        <w:t>მიღებული</w:t>
      </w:r>
      <w:r w:rsidRPr="00091B57">
        <w:rPr>
          <w:rFonts w:cstheme="minorHAnsi"/>
          <w:sz w:val="20"/>
          <w:szCs w:val="20"/>
          <w:lang w:val="ka-GE"/>
        </w:rPr>
        <w:t xml:space="preserve"> </w:t>
      </w:r>
      <w:r w:rsidR="00CF4E02" w:rsidRPr="00091B57">
        <w:rPr>
          <w:rFonts w:cstheme="minorHAnsi"/>
          <w:sz w:val="20"/>
          <w:szCs w:val="20"/>
          <w:lang w:val="ka-GE"/>
        </w:rPr>
        <w:t>დეკლარაცია</w:t>
      </w:r>
      <w:r w:rsidRPr="00091B57">
        <w:rPr>
          <w:rFonts w:cstheme="minorHAnsi"/>
          <w:sz w:val="20"/>
          <w:szCs w:val="20"/>
          <w:lang w:val="ka-GE"/>
        </w:rPr>
        <w:t xml:space="preserve">. 8 </w:t>
      </w:r>
      <w:r w:rsidR="00CF4E02" w:rsidRPr="00091B57">
        <w:rPr>
          <w:rFonts w:cstheme="minorHAnsi"/>
          <w:sz w:val="20"/>
          <w:szCs w:val="20"/>
          <w:lang w:val="ka-GE"/>
        </w:rPr>
        <w:t>ნოემბერი</w:t>
      </w:r>
      <w:r w:rsidRPr="00091B57">
        <w:rPr>
          <w:rFonts w:cstheme="minorHAnsi"/>
          <w:sz w:val="20"/>
          <w:szCs w:val="20"/>
          <w:lang w:val="ka-GE"/>
        </w:rPr>
        <w:t xml:space="preserve"> 1917 </w:t>
      </w:r>
      <w:r w:rsidR="00CF4E02" w:rsidRPr="00091B57">
        <w:rPr>
          <w:rFonts w:cstheme="minorHAnsi"/>
          <w:sz w:val="20"/>
          <w:szCs w:val="20"/>
          <w:lang w:val="ka-GE"/>
        </w:rPr>
        <w:t>წელი</w:t>
      </w:r>
      <w:r w:rsidRPr="00091B57">
        <w:rPr>
          <w:rFonts w:cstheme="minorHAnsi"/>
          <w:sz w:val="20"/>
          <w:szCs w:val="20"/>
          <w:lang w:val="ka-GE"/>
        </w:rPr>
        <w:t xml:space="preserve">, </w:t>
      </w:r>
      <w:r w:rsidR="00CF4E02" w:rsidRPr="00091B57">
        <w:rPr>
          <w:rFonts w:cstheme="minorHAnsi"/>
          <w:i/>
          <w:sz w:val="20"/>
          <w:szCs w:val="20"/>
          <w:lang w:val="ka-GE"/>
        </w:rPr>
        <w:t>აფხაზეთის</w:t>
      </w:r>
      <w:r w:rsidRPr="00091B57">
        <w:rPr>
          <w:rFonts w:cstheme="minorHAnsi"/>
          <w:i/>
          <w:sz w:val="20"/>
          <w:szCs w:val="20"/>
          <w:lang w:val="ka-GE"/>
        </w:rPr>
        <w:t xml:space="preserve"> </w:t>
      </w:r>
      <w:r w:rsidR="00CF4E02" w:rsidRPr="00091B57">
        <w:rPr>
          <w:rFonts w:cstheme="minorHAnsi"/>
          <w:i/>
          <w:sz w:val="20"/>
          <w:szCs w:val="20"/>
          <w:lang w:val="ka-GE"/>
        </w:rPr>
        <w:t>და</w:t>
      </w:r>
      <w:r w:rsidRPr="00091B57">
        <w:rPr>
          <w:rFonts w:cstheme="minorHAnsi"/>
          <w:i/>
          <w:sz w:val="20"/>
          <w:szCs w:val="20"/>
          <w:lang w:val="ka-GE"/>
        </w:rPr>
        <w:t xml:space="preserve"> </w:t>
      </w:r>
      <w:r w:rsidR="00CF4E02" w:rsidRPr="00091B57">
        <w:rPr>
          <w:rFonts w:cstheme="minorHAnsi"/>
          <w:i/>
          <w:sz w:val="20"/>
          <w:szCs w:val="20"/>
          <w:lang w:val="ka-GE"/>
        </w:rPr>
        <w:t>სამხრეთ</w:t>
      </w:r>
      <w:r w:rsidRPr="00091B57">
        <w:rPr>
          <w:rFonts w:cstheme="minorHAnsi"/>
          <w:i/>
          <w:sz w:val="20"/>
          <w:szCs w:val="20"/>
          <w:lang w:val="ka-GE"/>
        </w:rPr>
        <w:t xml:space="preserve"> </w:t>
      </w:r>
      <w:r w:rsidR="00CF4E02" w:rsidRPr="00091B57">
        <w:rPr>
          <w:rFonts w:cstheme="minorHAnsi"/>
          <w:i/>
          <w:sz w:val="20"/>
          <w:szCs w:val="20"/>
          <w:lang w:val="ka-GE"/>
        </w:rPr>
        <w:t>ოსეთის</w:t>
      </w:r>
      <w:r w:rsidRPr="00091B57">
        <w:rPr>
          <w:rFonts w:cstheme="minorHAnsi"/>
          <w:i/>
          <w:sz w:val="20"/>
          <w:szCs w:val="20"/>
          <w:lang w:val="ka-GE"/>
        </w:rPr>
        <w:t xml:space="preserve"> </w:t>
      </w:r>
      <w:r w:rsidR="00CF4E02" w:rsidRPr="00091B57">
        <w:rPr>
          <w:rFonts w:cstheme="minorHAnsi"/>
          <w:i/>
          <w:sz w:val="20"/>
          <w:szCs w:val="20"/>
          <w:lang w:val="ka-GE"/>
        </w:rPr>
        <w:t>ავტონომიური</w:t>
      </w:r>
      <w:r w:rsidRPr="00091B57">
        <w:rPr>
          <w:rFonts w:cstheme="minorHAnsi"/>
          <w:i/>
          <w:sz w:val="20"/>
          <w:szCs w:val="20"/>
          <w:lang w:val="ka-GE"/>
        </w:rPr>
        <w:t xml:space="preserve"> </w:t>
      </w:r>
      <w:r w:rsidR="00CF4E02" w:rsidRPr="00091B57">
        <w:rPr>
          <w:rFonts w:cstheme="minorHAnsi"/>
          <w:i/>
          <w:sz w:val="20"/>
          <w:szCs w:val="20"/>
          <w:lang w:val="ka-GE"/>
        </w:rPr>
        <w:t>რეგიონების</w:t>
      </w:r>
      <w:r w:rsidRPr="00091B57">
        <w:rPr>
          <w:rFonts w:cstheme="minorHAnsi"/>
          <w:i/>
          <w:sz w:val="20"/>
          <w:szCs w:val="20"/>
          <w:lang w:val="ka-GE"/>
        </w:rPr>
        <w:t xml:space="preserve"> </w:t>
      </w:r>
      <w:r w:rsidR="00CF4E02" w:rsidRPr="00091B57">
        <w:rPr>
          <w:rFonts w:cstheme="minorHAnsi"/>
          <w:i/>
          <w:sz w:val="20"/>
          <w:szCs w:val="20"/>
          <w:lang w:val="ka-GE"/>
        </w:rPr>
        <w:t>სტატუსი</w:t>
      </w:r>
      <w:r w:rsidRPr="00091B57">
        <w:rPr>
          <w:rFonts w:cstheme="minorHAnsi"/>
          <w:i/>
          <w:sz w:val="20"/>
          <w:szCs w:val="20"/>
          <w:lang w:val="ka-GE"/>
        </w:rPr>
        <w:t xml:space="preserve"> </w:t>
      </w:r>
      <w:r w:rsidR="00CF4E02" w:rsidRPr="00091B57">
        <w:rPr>
          <w:rFonts w:cstheme="minorHAnsi"/>
          <w:i/>
          <w:sz w:val="20"/>
          <w:szCs w:val="20"/>
          <w:lang w:val="ka-GE"/>
        </w:rPr>
        <w:t>საქართველოს</w:t>
      </w:r>
      <w:r w:rsidRPr="00091B57">
        <w:rPr>
          <w:rFonts w:cstheme="minorHAnsi"/>
          <w:i/>
          <w:sz w:val="20"/>
          <w:szCs w:val="20"/>
          <w:lang w:val="ka-GE"/>
        </w:rPr>
        <w:t xml:space="preserve"> </w:t>
      </w:r>
      <w:r w:rsidR="00CF4E02" w:rsidRPr="00091B57">
        <w:rPr>
          <w:rFonts w:cstheme="minorHAnsi"/>
          <w:i/>
          <w:sz w:val="20"/>
          <w:szCs w:val="20"/>
          <w:lang w:val="ka-GE"/>
        </w:rPr>
        <w:t>შემადგენლობაში</w:t>
      </w:r>
      <w:r w:rsidRPr="00091B57">
        <w:rPr>
          <w:rFonts w:cstheme="minorHAnsi"/>
          <w:i/>
          <w:sz w:val="20"/>
          <w:szCs w:val="20"/>
          <w:lang w:val="ka-GE"/>
        </w:rPr>
        <w:t xml:space="preserve"> (1917-1988).</w:t>
      </w:r>
      <w:r w:rsidRPr="00091B57">
        <w:rPr>
          <w:rFonts w:cstheme="minorHAnsi"/>
          <w:i/>
          <w:sz w:val="20"/>
          <w:szCs w:val="20"/>
        </w:rPr>
        <w:t xml:space="preserve"> </w:t>
      </w:r>
      <w:r w:rsidR="00CF4E02" w:rsidRPr="00091B57">
        <w:rPr>
          <w:rFonts w:cstheme="minorHAnsi"/>
          <w:sz w:val="20"/>
          <w:szCs w:val="20"/>
          <w:lang w:val="ka-GE"/>
        </w:rPr>
        <w:t>გვ</w:t>
      </w:r>
      <w:r w:rsidRPr="00091B57">
        <w:rPr>
          <w:rFonts w:cstheme="minorHAnsi"/>
          <w:sz w:val="20"/>
          <w:szCs w:val="20"/>
          <w:lang w:val="ka-GE"/>
        </w:rPr>
        <w:t>. 11.</w:t>
      </w:r>
    </w:p>
  </w:footnote>
  <w:footnote w:id="10">
    <w:p w14:paraId="1A267287" w14:textId="7CE11C0A" w:rsidR="00A43F06" w:rsidRPr="00091B57" w:rsidRDefault="00A43F06" w:rsidP="00A43F06">
      <w:pPr>
        <w:pStyle w:val="FootnoteText"/>
        <w:jc w:val="both"/>
        <w:rPr>
          <w:rFonts w:asciiTheme="minorHAnsi" w:hAnsiTheme="minorHAnsi" w:cstheme="minorHAnsi"/>
          <w:sz w:val="20"/>
        </w:rPr>
      </w:pPr>
      <w:r w:rsidRPr="00091B57">
        <w:rPr>
          <w:rStyle w:val="FootnoteReference"/>
          <w:rFonts w:asciiTheme="minorHAnsi" w:hAnsiTheme="minorHAnsi" w:cstheme="minorHAnsi"/>
          <w:sz w:val="20"/>
        </w:rPr>
        <w:footnoteRef/>
      </w:r>
      <w:r w:rsidR="00CF4E02" w:rsidRPr="00091B57">
        <w:rPr>
          <w:rFonts w:asciiTheme="minorHAnsi" w:hAnsiTheme="minorHAnsi" w:cstheme="minorHAnsi"/>
          <w:sz w:val="20"/>
          <w:lang w:val="ka-GE"/>
        </w:rPr>
        <w:t>აფხაზი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ხალხის</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ყრილობაზე</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მიღებული</w:t>
      </w:r>
      <w:r w:rsidRPr="00091B57">
        <w:rPr>
          <w:rFonts w:asciiTheme="minorHAnsi" w:hAnsiTheme="minorHAnsi" w:cstheme="minorHAnsi"/>
          <w:sz w:val="20"/>
          <w:lang w:val="ka-GE"/>
        </w:rPr>
        <w:t xml:space="preserve"> </w:t>
      </w:r>
      <w:r w:rsidR="00CF4E02" w:rsidRPr="00091B57">
        <w:rPr>
          <w:rFonts w:asciiTheme="minorHAnsi" w:hAnsiTheme="minorHAnsi" w:cstheme="minorHAnsi"/>
          <w:sz w:val="20"/>
          <w:lang w:val="ka-GE"/>
        </w:rPr>
        <w:t>დეკლარაცია</w:t>
      </w:r>
      <w:r w:rsidRPr="00091B57">
        <w:rPr>
          <w:rFonts w:asciiTheme="minorHAnsi" w:hAnsiTheme="minorHAnsi" w:cstheme="minorHAnsi"/>
          <w:sz w:val="20"/>
          <w:lang w:val="ka-GE"/>
        </w:rPr>
        <w:t xml:space="preserve">. 8 </w:t>
      </w:r>
      <w:r w:rsidR="00CF4E02" w:rsidRPr="00091B57">
        <w:rPr>
          <w:rFonts w:asciiTheme="minorHAnsi" w:hAnsiTheme="minorHAnsi" w:cstheme="minorHAnsi"/>
          <w:sz w:val="20"/>
          <w:lang w:val="ka-GE"/>
        </w:rPr>
        <w:t>ნოემბერი</w:t>
      </w:r>
      <w:r w:rsidRPr="00091B57">
        <w:rPr>
          <w:rFonts w:asciiTheme="minorHAnsi" w:hAnsiTheme="minorHAnsi" w:cstheme="minorHAnsi"/>
          <w:sz w:val="20"/>
          <w:lang w:val="ka-GE"/>
        </w:rPr>
        <w:t xml:space="preserve"> 1917 </w:t>
      </w:r>
      <w:r w:rsidR="00CF4E02" w:rsidRPr="00091B57">
        <w:rPr>
          <w:rFonts w:asciiTheme="minorHAnsi" w:hAnsiTheme="minorHAnsi" w:cstheme="minorHAnsi"/>
          <w:sz w:val="20"/>
          <w:lang w:val="ka-GE"/>
        </w:rPr>
        <w:t>წელი</w:t>
      </w:r>
      <w:r w:rsidRPr="00091B57">
        <w:rPr>
          <w:rFonts w:asciiTheme="minorHAnsi" w:hAnsiTheme="minorHAnsi" w:cstheme="minorHAnsi"/>
          <w:sz w:val="20"/>
          <w:lang w:val="ka-GE"/>
        </w:rPr>
        <w:t xml:space="preserve">, </w:t>
      </w:r>
      <w:r w:rsidR="00CF4E02" w:rsidRPr="00091B57">
        <w:rPr>
          <w:rFonts w:asciiTheme="minorHAnsi" w:hAnsiTheme="minorHAnsi" w:cstheme="minorHAnsi"/>
          <w:i/>
          <w:sz w:val="20"/>
          <w:lang w:val="ka-GE"/>
        </w:rPr>
        <w:t>აფხაზეთის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და</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სამხრეთ</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ოსეთის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ავტონომიური</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რეგიონების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სტატუსი</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საქართველოს</w:t>
      </w:r>
      <w:r w:rsidRPr="00091B57">
        <w:rPr>
          <w:rFonts w:asciiTheme="minorHAnsi" w:hAnsiTheme="minorHAnsi" w:cstheme="minorHAnsi"/>
          <w:i/>
          <w:sz w:val="20"/>
          <w:lang w:val="ka-GE"/>
        </w:rPr>
        <w:t xml:space="preserve"> </w:t>
      </w:r>
      <w:r w:rsidR="00CF4E02" w:rsidRPr="00091B57">
        <w:rPr>
          <w:rFonts w:asciiTheme="minorHAnsi" w:hAnsiTheme="minorHAnsi" w:cstheme="minorHAnsi"/>
          <w:i/>
          <w:sz w:val="20"/>
          <w:lang w:val="ka-GE"/>
        </w:rPr>
        <w:t>შემადგენლობაში</w:t>
      </w:r>
      <w:r w:rsidRPr="00091B57">
        <w:rPr>
          <w:rFonts w:asciiTheme="minorHAnsi" w:hAnsiTheme="minorHAnsi" w:cstheme="minorHAnsi"/>
          <w:i/>
          <w:sz w:val="20"/>
          <w:lang w:val="ka-GE"/>
        </w:rPr>
        <w:t xml:space="preserve"> (1917-1988).</w:t>
      </w:r>
      <w:r w:rsidRPr="00091B57">
        <w:rPr>
          <w:rFonts w:asciiTheme="minorHAnsi" w:hAnsiTheme="minorHAnsi" w:cstheme="minorHAnsi"/>
          <w:i/>
          <w:sz w:val="20"/>
        </w:rPr>
        <w:t xml:space="preserve"> </w:t>
      </w:r>
      <w:r w:rsidR="00CF4E02" w:rsidRPr="00091B57">
        <w:rPr>
          <w:rFonts w:asciiTheme="minorHAnsi" w:hAnsiTheme="minorHAnsi" w:cstheme="minorHAnsi"/>
          <w:sz w:val="20"/>
          <w:lang w:val="ka-GE"/>
        </w:rPr>
        <w:t>გვ</w:t>
      </w:r>
      <w:r w:rsidRPr="00091B57">
        <w:rPr>
          <w:rFonts w:asciiTheme="minorHAnsi" w:hAnsiTheme="minorHAnsi" w:cstheme="minorHAnsi"/>
          <w:sz w:val="20"/>
          <w:lang w:val="ka-GE"/>
        </w:rPr>
        <w:t>. 11.</w:t>
      </w:r>
    </w:p>
  </w:footnote>
  <w:footnote w:id="11">
    <w:p w14:paraId="50045DD7" w14:textId="1B0D57B9" w:rsidR="00A43F06" w:rsidRPr="00091B57" w:rsidRDefault="00A43F06" w:rsidP="00A43F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cstheme="minorHAnsi"/>
          <w:sz w:val="20"/>
          <w:szCs w:val="20"/>
          <w:lang w:val="ka-GE"/>
        </w:rPr>
      </w:pPr>
      <w:r w:rsidRPr="00091B57">
        <w:rPr>
          <w:rStyle w:val="FootnoteReference"/>
          <w:rFonts w:cstheme="minorHAnsi"/>
          <w:sz w:val="20"/>
          <w:szCs w:val="20"/>
        </w:rPr>
        <w:footnoteRef/>
      </w:r>
      <w:r w:rsidR="00CF4E02" w:rsidRPr="00091B57">
        <w:rPr>
          <w:rFonts w:cstheme="minorHAnsi"/>
          <w:sz w:val="20"/>
          <w:szCs w:val="20"/>
          <w:lang w:val="ka-GE"/>
        </w:rPr>
        <w:t>ამონაწერი</w:t>
      </w:r>
      <w:r w:rsidRPr="00091B57">
        <w:rPr>
          <w:rFonts w:cstheme="minorHAnsi"/>
          <w:sz w:val="20"/>
          <w:szCs w:val="20"/>
          <w:lang w:val="ka-GE"/>
        </w:rPr>
        <w:t xml:space="preserve"> </w:t>
      </w:r>
      <w:r w:rsidR="00CF4E02" w:rsidRPr="00091B57">
        <w:rPr>
          <w:rFonts w:cstheme="minorHAnsi"/>
          <w:sz w:val="20"/>
          <w:szCs w:val="20"/>
          <w:lang w:val="ka-GE"/>
        </w:rPr>
        <w:t>საქართველოს</w:t>
      </w:r>
      <w:r w:rsidRPr="00091B57">
        <w:rPr>
          <w:rFonts w:cstheme="minorHAnsi"/>
          <w:sz w:val="20"/>
          <w:szCs w:val="20"/>
          <w:lang w:val="ka-GE"/>
        </w:rPr>
        <w:t xml:space="preserve"> </w:t>
      </w:r>
      <w:r w:rsidR="00CF4E02" w:rsidRPr="00091B57">
        <w:rPr>
          <w:rFonts w:cstheme="minorHAnsi"/>
          <w:sz w:val="20"/>
          <w:szCs w:val="20"/>
          <w:lang w:val="ka-GE"/>
        </w:rPr>
        <w:t>ეროვნული</w:t>
      </w:r>
      <w:r w:rsidRPr="00091B57">
        <w:rPr>
          <w:rFonts w:cstheme="minorHAnsi"/>
          <w:sz w:val="20"/>
          <w:szCs w:val="20"/>
          <w:lang w:val="ka-GE"/>
        </w:rPr>
        <w:t xml:space="preserve"> </w:t>
      </w:r>
      <w:r w:rsidR="00CF4E02" w:rsidRPr="00091B57">
        <w:rPr>
          <w:rFonts w:cstheme="minorHAnsi"/>
          <w:sz w:val="20"/>
          <w:szCs w:val="20"/>
          <w:lang w:val="ka-GE"/>
        </w:rPr>
        <w:t>საბჭოს</w:t>
      </w:r>
      <w:r w:rsidRPr="00091B57">
        <w:rPr>
          <w:rFonts w:cstheme="minorHAnsi"/>
          <w:sz w:val="20"/>
          <w:szCs w:val="20"/>
          <w:lang w:val="ka-GE"/>
        </w:rPr>
        <w:t xml:space="preserve"> </w:t>
      </w:r>
      <w:r w:rsidR="00CF4E02" w:rsidRPr="00091B57">
        <w:rPr>
          <w:rFonts w:cstheme="minorHAnsi"/>
          <w:sz w:val="20"/>
          <w:szCs w:val="20"/>
          <w:lang w:val="ka-GE"/>
        </w:rPr>
        <w:t>აღმასრულებელი</w:t>
      </w:r>
      <w:r w:rsidRPr="00091B57">
        <w:rPr>
          <w:rFonts w:cstheme="minorHAnsi"/>
          <w:sz w:val="20"/>
          <w:szCs w:val="20"/>
          <w:lang w:val="ka-GE"/>
        </w:rPr>
        <w:t xml:space="preserve"> </w:t>
      </w:r>
      <w:r w:rsidR="00CF4E02" w:rsidRPr="00091B57">
        <w:rPr>
          <w:rFonts w:cstheme="minorHAnsi"/>
          <w:sz w:val="20"/>
          <w:szCs w:val="20"/>
          <w:lang w:val="ka-GE"/>
        </w:rPr>
        <w:t>კომიტეტის</w:t>
      </w:r>
      <w:r w:rsidRPr="00091B57">
        <w:rPr>
          <w:rFonts w:cstheme="minorHAnsi"/>
          <w:sz w:val="20"/>
          <w:szCs w:val="20"/>
          <w:lang w:val="ka-GE"/>
        </w:rPr>
        <w:t xml:space="preserve"> </w:t>
      </w:r>
      <w:r w:rsidR="00CF4E02" w:rsidRPr="00091B57">
        <w:rPr>
          <w:rFonts w:cstheme="minorHAnsi"/>
          <w:sz w:val="20"/>
          <w:szCs w:val="20"/>
          <w:lang w:val="ka-GE"/>
        </w:rPr>
        <w:t>ოქმიდან</w:t>
      </w:r>
      <w:r w:rsidRPr="00091B57">
        <w:rPr>
          <w:rFonts w:cstheme="minorHAnsi"/>
          <w:sz w:val="20"/>
          <w:szCs w:val="20"/>
          <w:lang w:val="ka-GE"/>
        </w:rPr>
        <w:t xml:space="preserve"> #30, 9 </w:t>
      </w:r>
      <w:r w:rsidR="00CF4E02" w:rsidRPr="00091B57">
        <w:rPr>
          <w:rFonts w:cstheme="minorHAnsi"/>
          <w:sz w:val="20"/>
          <w:szCs w:val="20"/>
          <w:lang w:val="ka-GE"/>
        </w:rPr>
        <w:t>თებერვალი</w:t>
      </w:r>
      <w:r w:rsidRPr="00091B57">
        <w:rPr>
          <w:rFonts w:cstheme="minorHAnsi"/>
          <w:sz w:val="20"/>
          <w:szCs w:val="20"/>
          <w:lang w:val="ka-GE"/>
        </w:rPr>
        <w:t xml:space="preserve">, 1918 </w:t>
      </w:r>
      <w:r w:rsidR="00CF4E02" w:rsidRPr="00091B57">
        <w:rPr>
          <w:rFonts w:cstheme="minorHAnsi"/>
          <w:sz w:val="20"/>
          <w:szCs w:val="20"/>
          <w:lang w:val="ka-GE"/>
        </w:rPr>
        <w:t>წელი</w:t>
      </w:r>
      <w:r w:rsidRPr="00091B57">
        <w:rPr>
          <w:rFonts w:cstheme="minorHAnsi"/>
          <w:sz w:val="20"/>
          <w:szCs w:val="20"/>
          <w:lang w:val="ka-GE"/>
        </w:rPr>
        <w:t xml:space="preserve">. </w:t>
      </w:r>
      <w:r w:rsidR="00CF4E02" w:rsidRPr="00091B57">
        <w:rPr>
          <w:rFonts w:cstheme="minorHAnsi"/>
          <w:i/>
          <w:iCs/>
          <w:sz w:val="20"/>
          <w:szCs w:val="20"/>
          <w:lang w:val="ka-GE"/>
        </w:rPr>
        <w:t>აფხაზეთის</w:t>
      </w:r>
      <w:r w:rsidRPr="00091B57">
        <w:rPr>
          <w:rFonts w:cstheme="minorHAnsi"/>
          <w:i/>
          <w:iCs/>
          <w:sz w:val="20"/>
          <w:szCs w:val="20"/>
          <w:lang w:val="ka-GE"/>
        </w:rPr>
        <w:t xml:space="preserve"> </w:t>
      </w:r>
      <w:r w:rsidR="00CF4E02" w:rsidRPr="00091B57">
        <w:rPr>
          <w:rFonts w:cstheme="minorHAnsi"/>
          <w:i/>
          <w:iCs/>
          <w:sz w:val="20"/>
          <w:szCs w:val="20"/>
          <w:lang w:val="ka-GE"/>
        </w:rPr>
        <w:t>და</w:t>
      </w:r>
      <w:r w:rsidRPr="00091B57">
        <w:rPr>
          <w:rFonts w:cstheme="minorHAnsi"/>
          <w:i/>
          <w:iCs/>
          <w:sz w:val="20"/>
          <w:szCs w:val="20"/>
          <w:lang w:val="ka-GE"/>
        </w:rPr>
        <w:t xml:space="preserve"> </w:t>
      </w:r>
      <w:r w:rsidR="00CF4E02" w:rsidRPr="00091B57">
        <w:rPr>
          <w:rFonts w:cstheme="minorHAnsi"/>
          <w:i/>
          <w:iCs/>
          <w:sz w:val="20"/>
          <w:szCs w:val="20"/>
          <w:lang w:val="ka-GE"/>
        </w:rPr>
        <w:t>სამხრეთ</w:t>
      </w:r>
      <w:r w:rsidRPr="00091B57">
        <w:rPr>
          <w:rFonts w:cstheme="minorHAnsi"/>
          <w:i/>
          <w:iCs/>
          <w:sz w:val="20"/>
          <w:szCs w:val="20"/>
          <w:lang w:val="ka-GE"/>
        </w:rPr>
        <w:t xml:space="preserve"> </w:t>
      </w:r>
      <w:r w:rsidR="00CF4E02" w:rsidRPr="00091B57">
        <w:rPr>
          <w:rFonts w:cstheme="minorHAnsi"/>
          <w:i/>
          <w:iCs/>
          <w:sz w:val="20"/>
          <w:szCs w:val="20"/>
          <w:lang w:val="ka-GE"/>
        </w:rPr>
        <w:t>ოსეთის</w:t>
      </w:r>
      <w:r w:rsidRPr="00091B57">
        <w:rPr>
          <w:rFonts w:cstheme="minorHAnsi"/>
          <w:i/>
          <w:iCs/>
          <w:sz w:val="20"/>
          <w:szCs w:val="20"/>
          <w:lang w:val="ka-GE"/>
        </w:rPr>
        <w:t xml:space="preserve"> </w:t>
      </w:r>
      <w:r w:rsidR="00CF4E02" w:rsidRPr="00091B57">
        <w:rPr>
          <w:rFonts w:cstheme="minorHAnsi"/>
          <w:i/>
          <w:iCs/>
          <w:sz w:val="20"/>
          <w:szCs w:val="20"/>
          <w:lang w:val="ka-GE"/>
        </w:rPr>
        <w:t>ავტონომიური</w:t>
      </w:r>
      <w:r w:rsidRPr="00091B57">
        <w:rPr>
          <w:rFonts w:cstheme="minorHAnsi"/>
          <w:i/>
          <w:iCs/>
          <w:sz w:val="20"/>
          <w:szCs w:val="20"/>
          <w:lang w:val="ka-GE"/>
        </w:rPr>
        <w:t xml:space="preserve"> </w:t>
      </w:r>
      <w:r w:rsidR="00CF4E02" w:rsidRPr="00091B57">
        <w:rPr>
          <w:rFonts w:cstheme="minorHAnsi"/>
          <w:i/>
          <w:iCs/>
          <w:sz w:val="20"/>
          <w:szCs w:val="20"/>
          <w:lang w:val="ka-GE"/>
        </w:rPr>
        <w:t>რეგიონების</w:t>
      </w:r>
      <w:r w:rsidRPr="00091B57">
        <w:rPr>
          <w:rFonts w:cstheme="minorHAnsi"/>
          <w:i/>
          <w:iCs/>
          <w:sz w:val="20"/>
          <w:szCs w:val="20"/>
          <w:lang w:val="ka-GE"/>
        </w:rPr>
        <w:t xml:space="preserve"> </w:t>
      </w:r>
      <w:r w:rsidR="00CF4E02" w:rsidRPr="00091B57">
        <w:rPr>
          <w:rFonts w:cstheme="minorHAnsi"/>
          <w:i/>
          <w:iCs/>
          <w:sz w:val="20"/>
          <w:szCs w:val="20"/>
          <w:lang w:val="ka-GE"/>
        </w:rPr>
        <w:t>სტატუსი</w:t>
      </w:r>
      <w:r w:rsidRPr="00091B57">
        <w:rPr>
          <w:rFonts w:cstheme="minorHAnsi"/>
          <w:i/>
          <w:iCs/>
          <w:sz w:val="20"/>
          <w:szCs w:val="20"/>
          <w:lang w:val="ka-GE"/>
        </w:rPr>
        <w:t xml:space="preserve"> </w:t>
      </w:r>
      <w:r w:rsidR="00CF4E02" w:rsidRPr="00091B57">
        <w:rPr>
          <w:rFonts w:cstheme="minorHAnsi"/>
          <w:i/>
          <w:iCs/>
          <w:sz w:val="20"/>
          <w:szCs w:val="20"/>
          <w:lang w:val="ka-GE"/>
        </w:rPr>
        <w:t>საქართველოს</w:t>
      </w:r>
      <w:r w:rsidRPr="00091B57">
        <w:rPr>
          <w:rFonts w:cstheme="minorHAnsi"/>
          <w:i/>
          <w:iCs/>
          <w:sz w:val="20"/>
          <w:szCs w:val="20"/>
          <w:lang w:val="ka-GE"/>
        </w:rPr>
        <w:t xml:space="preserve"> </w:t>
      </w:r>
      <w:r w:rsidR="00CF4E02" w:rsidRPr="00091B57">
        <w:rPr>
          <w:rFonts w:cstheme="minorHAnsi"/>
          <w:i/>
          <w:iCs/>
          <w:sz w:val="20"/>
          <w:szCs w:val="20"/>
          <w:lang w:val="ka-GE"/>
        </w:rPr>
        <w:t>შემადგენლობაში</w:t>
      </w:r>
      <w:r w:rsidRPr="00091B57">
        <w:rPr>
          <w:rFonts w:cstheme="minorHAnsi"/>
          <w:i/>
          <w:iCs/>
          <w:sz w:val="20"/>
          <w:szCs w:val="20"/>
          <w:lang w:val="ka-GE"/>
        </w:rPr>
        <w:t xml:space="preserve"> (1917-1988). </w:t>
      </w:r>
      <w:r w:rsidR="00CF4E02" w:rsidRPr="00091B57">
        <w:rPr>
          <w:rFonts w:cstheme="minorHAnsi"/>
          <w:iCs/>
          <w:sz w:val="20"/>
          <w:szCs w:val="20"/>
          <w:lang w:val="ka-GE"/>
        </w:rPr>
        <w:t>იქვე</w:t>
      </w:r>
      <w:r w:rsidRPr="00091B57">
        <w:rPr>
          <w:rFonts w:cstheme="minorHAnsi"/>
          <w:iCs/>
          <w:sz w:val="20"/>
          <w:szCs w:val="20"/>
          <w:lang w:val="ka-GE"/>
        </w:rPr>
        <w:t>,</w:t>
      </w:r>
      <w:r w:rsidRPr="00091B57">
        <w:rPr>
          <w:rFonts w:cstheme="minorHAnsi"/>
          <w:i/>
          <w:iCs/>
          <w:sz w:val="20"/>
          <w:szCs w:val="20"/>
          <w:lang w:val="ka-GE"/>
        </w:rPr>
        <w:t xml:space="preserve"> </w:t>
      </w:r>
      <w:r w:rsidRPr="00091B57">
        <w:rPr>
          <w:rFonts w:cstheme="minorHAnsi"/>
          <w:sz w:val="20"/>
          <w:szCs w:val="20"/>
          <w:lang w:val="ka-GE"/>
        </w:rPr>
        <w:t xml:space="preserve"> </w:t>
      </w:r>
      <w:r w:rsidR="00CF4E02" w:rsidRPr="00091B57">
        <w:rPr>
          <w:rFonts w:cstheme="minorHAnsi"/>
          <w:sz w:val="20"/>
          <w:szCs w:val="20"/>
          <w:lang w:val="ka-GE"/>
        </w:rPr>
        <w:t>გვ</w:t>
      </w:r>
      <w:r w:rsidRPr="00091B57">
        <w:rPr>
          <w:rFonts w:cstheme="minorHAnsi"/>
          <w:sz w:val="20"/>
          <w:szCs w:val="20"/>
          <w:lang w:val="ka-GE"/>
        </w:rPr>
        <w:t>. 16-17.</w:t>
      </w:r>
    </w:p>
  </w:footnote>
  <w:footnote w:id="12">
    <w:p w14:paraId="5290CECE" w14:textId="0E6F92C0" w:rsidR="00A43F06" w:rsidRPr="00091B57" w:rsidRDefault="00A43F06" w:rsidP="00A43F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cstheme="minorHAnsi"/>
          <w:sz w:val="20"/>
          <w:szCs w:val="20"/>
          <w:lang w:val="ka-GE"/>
        </w:rPr>
      </w:pPr>
      <w:r w:rsidRPr="00091B57">
        <w:rPr>
          <w:rStyle w:val="FootnoteReference"/>
          <w:rFonts w:cstheme="minorHAnsi"/>
          <w:sz w:val="20"/>
          <w:szCs w:val="20"/>
        </w:rPr>
        <w:footnoteRef/>
      </w:r>
      <w:r w:rsidR="00CF4E02" w:rsidRPr="00091B57">
        <w:rPr>
          <w:rFonts w:cstheme="minorHAnsi"/>
          <w:sz w:val="20"/>
          <w:szCs w:val="20"/>
          <w:lang w:val="ka-GE"/>
        </w:rPr>
        <w:t>ამონაწერი</w:t>
      </w:r>
      <w:r w:rsidRPr="00091B57">
        <w:rPr>
          <w:rFonts w:cstheme="minorHAnsi"/>
          <w:sz w:val="20"/>
          <w:szCs w:val="20"/>
          <w:lang w:val="ka-GE"/>
        </w:rPr>
        <w:t xml:space="preserve"> </w:t>
      </w:r>
      <w:r w:rsidR="00CF4E02" w:rsidRPr="00091B57">
        <w:rPr>
          <w:rFonts w:cstheme="minorHAnsi"/>
          <w:sz w:val="20"/>
          <w:szCs w:val="20"/>
          <w:lang w:val="ka-GE"/>
        </w:rPr>
        <w:t>აფხაზთა</w:t>
      </w:r>
      <w:r w:rsidRPr="00091B57">
        <w:rPr>
          <w:rFonts w:cstheme="minorHAnsi"/>
          <w:sz w:val="20"/>
          <w:szCs w:val="20"/>
          <w:lang w:val="ka-GE"/>
        </w:rPr>
        <w:t xml:space="preserve"> </w:t>
      </w:r>
      <w:r w:rsidR="00CF4E02" w:rsidRPr="00091B57">
        <w:rPr>
          <w:rFonts w:cstheme="minorHAnsi"/>
          <w:sz w:val="20"/>
          <w:szCs w:val="20"/>
          <w:lang w:val="ka-GE"/>
        </w:rPr>
        <w:t>სახალხო</w:t>
      </w:r>
      <w:r w:rsidRPr="00091B57">
        <w:rPr>
          <w:rFonts w:cstheme="minorHAnsi"/>
          <w:sz w:val="20"/>
          <w:szCs w:val="20"/>
          <w:lang w:val="ka-GE"/>
        </w:rPr>
        <w:t xml:space="preserve"> </w:t>
      </w:r>
      <w:r w:rsidR="00CF4E02" w:rsidRPr="00091B57">
        <w:rPr>
          <w:rFonts w:cstheme="minorHAnsi"/>
          <w:sz w:val="20"/>
          <w:szCs w:val="20"/>
          <w:lang w:val="ka-GE"/>
        </w:rPr>
        <w:t>საბჭოს</w:t>
      </w:r>
      <w:r w:rsidRPr="00091B57">
        <w:rPr>
          <w:rFonts w:cstheme="minorHAnsi"/>
          <w:sz w:val="20"/>
          <w:szCs w:val="20"/>
          <w:lang w:val="ka-GE"/>
        </w:rPr>
        <w:t xml:space="preserve"> </w:t>
      </w:r>
      <w:r w:rsidR="00CF4E02" w:rsidRPr="00091B57">
        <w:rPr>
          <w:rFonts w:cstheme="minorHAnsi"/>
          <w:sz w:val="20"/>
          <w:szCs w:val="20"/>
          <w:lang w:val="ka-GE"/>
        </w:rPr>
        <w:t>სხდომის</w:t>
      </w:r>
      <w:r w:rsidRPr="00091B57">
        <w:rPr>
          <w:rFonts w:cstheme="minorHAnsi"/>
          <w:sz w:val="20"/>
          <w:szCs w:val="20"/>
          <w:lang w:val="ka-GE"/>
        </w:rPr>
        <w:t xml:space="preserve"> </w:t>
      </w:r>
      <w:r w:rsidR="00CF4E02" w:rsidRPr="00091B57">
        <w:rPr>
          <w:rFonts w:cstheme="minorHAnsi"/>
          <w:sz w:val="20"/>
          <w:szCs w:val="20"/>
          <w:lang w:val="ka-GE"/>
        </w:rPr>
        <w:t>ოქმიდან</w:t>
      </w:r>
      <w:r w:rsidRPr="00091B57">
        <w:rPr>
          <w:rFonts w:cstheme="minorHAnsi"/>
          <w:sz w:val="20"/>
          <w:szCs w:val="20"/>
          <w:lang w:val="ka-GE"/>
        </w:rPr>
        <w:t xml:space="preserve">, 1918 </w:t>
      </w:r>
      <w:r w:rsidR="00CF4E02" w:rsidRPr="00091B57">
        <w:rPr>
          <w:rFonts w:cstheme="minorHAnsi"/>
          <w:sz w:val="20"/>
          <w:szCs w:val="20"/>
          <w:lang w:val="ka-GE"/>
        </w:rPr>
        <w:t>წლის</w:t>
      </w:r>
      <w:r w:rsidRPr="00091B57">
        <w:rPr>
          <w:rFonts w:cstheme="minorHAnsi"/>
          <w:sz w:val="20"/>
          <w:szCs w:val="20"/>
          <w:lang w:val="ka-GE"/>
        </w:rPr>
        <w:t xml:space="preserve"> 28 </w:t>
      </w:r>
      <w:r w:rsidR="00CF4E02" w:rsidRPr="00091B57">
        <w:rPr>
          <w:rFonts w:cstheme="minorHAnsi"/>
          <w:sz w:val="20"/>
          <w:szCs w:val="20"/>
          <w:lang w:val="ka-GE"/>
        </w:rPr>
        <w:t>ივლისი</w:t>
      </w:r>
      <w:r w:rsidRPr="00091B57">
        <w:rPr>
          <w:rFonts w:cstheme="minorHAnsi"/>
          <w:sz w:val="20"/>
          <w:szCs w:val="20"/>
          <w:lang w:val="ka-GE"/>
        </w:rPr>
        <w:t xml:space="preserve">, </w:t>
      </w:r>
      <w:r w:rsidR="00CF4E02" w:rsidRPr="00091B57">
        <w:rPr>
          <w:rFonts w:cstheme="minorHAnsi"/>
          <w:i/>
          <w:iCs/>
          <w:sz w:val="20"/>
          <w:szCs w:val="20"/>
          <w:lang w:val="ka-GE"/>
        </w:rPr>
        <w:t>აფხაზეთის</w:t>
      </w:r>
      <w:r w:rsidRPr="00091B57">
        <w:rPr>
          <w:rFonts w:cstheme="minorHAnsi"/>
          <w:i/>
          <w:iCs/>
          <w:sz w:val="20"/>
          <w:szCs w:val="20"/>
          <w:lang w:val="ka-GE"/>
        </w:rPr>
        <w:t xml:space="preserve"> </w:t>
      </w:r>
      <w:r w:rsidR="00CF4E02" w:rsidRPr="00091B57">
        <w:rPr>
          <w:rFonts w:cstheme="minorHAnsi"/>
          <w:i/>
          <w:iCs/>
          <w:sz w:val="20"/>
          <w:szCs w:val="20"/>
          <w:lang w:val="ka-GE"/>
        </w:rPr>
        <w:t>და</w:t>
      </w:r>
      <w:r w:rsidRPr="00091B57">
        <w:rPr>
          <w:rFonts w:cstheme="minorHAnsi"/>
          <w:i/>
          <w:iCs/>
          <w:sz w:val="20"/>
          <w:szCs w:val="20"/>
          <w:lang w:val="ka-GE"/>
        </w:rPr>
        <w:t xml:space="preserve"> </w:t>
      </w:r>
      <w:r w:rsidR="00CF4E02" w:rsidRPr="00091B57">
        <w:rPr>
          <w:rFonts w:cstheme="minorHAnsi"/>
          <w:i/>
          <w:iCs/>
          <w:sz w:val="20"/>
          <w:szCs w:val="20"/>
          <w:lang w:val="ka-GE"/>
        </w:rPr>
        <w:t>სამხრეთ</w:t>
      </w:r>
      <w:r w:rsidRPr="00091B57">
        <w:rPr>
          <w:rFonts w:cstheme="minorHAnsi"/>
          <w:i/>
          <w:iCs/>
          <w:sz w:val="20"/>
          <w:szCs w:val="20"/>
          <w:lang w:val="ka-GE"/>
        </w:rPr>
        <w:t xml:space="preserve"> </w:t>
      </w:r>
      <w:r w:rsidR="00CF4E02" w:rsidRPr="00091B57">
        <w:rPr>
          <w:rFonts w:cstheme="minorHAnsi"/>
          <w:i/>
          <w:iCs/>
          <w:sz w:val="20"/>
          <w:szCs w:val="20"/>
          <w:lang w:val="ka-GE"/>
        </w:rPr>
        <w:t>ოსეთის</w:t>
      </w:r>
      <w:r w:rsidRPr="00091B57">
        <w:rPr>
          <w:rFonts w:cstheme="minorHAnsi"/>
          <w:i/>
          <w:iCs/>
          <w:sz w:val="20"/>
          <w:szCs w:val="20"/>
          <w:lang w:val="ka-GE"/>
        </w:rPr>
        <w:t xml:space="preserve"> </w:t>
      </w:r>
      <w:r w:rsidR="00CF4E02" w:rsidRPr="00091B57">
        <w:rPr>
          <w:rFonts w:cstheme="minorHAnsi"/>
          <w:i/>
          <w:iCs/>
          <w:sz w:val="20"/>
          <w:szCs w:val="20"/>
          <w:lang w:val="ka-GE"/>
        </w:rPr>
        <w:t>ავტონომიური</w:t>
      </w:r>
      <w:r w:rsidRPr="00091B57">
        <w:rPr>
          <w:rFonts w:cstheme="minorHAnsi"/>
          <w:i/>
          <w:iCs/>
          <w:sz w:val="20"/>
          <w:szCs w:val="20"/>
          <w:lang w:val="ka-GE"/>
        </w:rPr>
        <w:t xml:space="preserve"> </w:t>
      </w:r>
      <w:r w:rsidR="00CF4E02" w:rsidRPr="00091B57">
        <w:rPr>
          <w:rFonts w:cstheme="minorHAnsi"/>
          <w:i/>
          <w:iCs/>
          <w:sz w:val="20"/>
          <w:szCs w:val="20"/>
          <w:lang w:val="ka-GE"/>
        </w:rPr>
        <w:t>რეგიონების</w:t>
      </w:r>
      <w:r w:rsidRPr="00091B57">
        <w:rPr>
          <w:rFonts w:cstheme="minorHAnsi"/>
          <w:i/>
          <w:iCs/>
          <w:sz w:val="20"/>
          <w:szCs w:val="20"/>
          <w:lang w:val="ka-GE"/>
        </w:rPr>
        <w:t xml:space="preserve"> </w:t>
      </w:r>
      <w:r w:rsidR="00CF4E02" w:rsidRPr="00091B57">
        <w:rPr>
          <w:rFonts w:cstheme="minorHAnsi"/>
          <w:i/>
          <w:iCs/>
          <w:sz w:val="20"/>
          <w:szCs w:val="20"/>
          <w:lang w:val="ka-GE"/>
        </w:rPr>
        <w:t>სტატუსი</w:t>
      </w:r>
      <w:r w:rsidRPr="00091B57">
        <w:rPr>
          <w:rFonts w:cstheme="minorHAnsi"/>
          <w:i/>
          <w:iCs/>
          <w:sz w:val="20"/>
          <w:szCs w:val="20"/>
          <w:lang w:val="ka-GE"/>
        </w:rPr>
        <w:t xml:space="preserve"> </w:t>
      </w:r>
      <w:r w:rsidR="00CF4E02" w:rsidRPr="00091B57">
        <w:rPr>
          <w:rFonts w:cstheme="minorHAnsi"/>
          <w:i/>
          <w:iCs/>
          <w:sz w:val="20"/>
          <w:szCs w:val="20"/>
          <w:lang w:val="ka-GE"/>
        </w:rPr>
        <w:t>საქართველოს</w:t>
      </w:r>
      <w:r w:rsidRPr="00091B57">
        <w:rPr>
          <w:rFonts w:cstheme="minorHAnsi"/>
          <w:i/>
          <w:iCs/>
          <w:sz w:val="20"/>
          <w:szCs w:val="20"/>
          <w:lang w:val="ka-GE"/>
        </w:rPr>
        <w:t xml:space="preserve"> </w:t>
      </w:r>
      <w:r w:rsidR="00CF4E02" w:rsidRPr="00091B57">
        <w:rPr>
          <w:rFonts w:cstheme="minorHAnsi"/>
          <w:i/>
          <w:iCs/>
          <w:sz w:val="20"/>
          <w:szCs w:val="20"/>
          <w:lang w:val="ka-GE"/>
        </w:rPr>
        <w:t>შემადგენლობაში</w:t>
      </w:r>
      <w:r w:rsidRPr="00091B57">
        <w:rPr>
          <w:rFonts w:cstheme="minorHAnsi"/>
          <w:i/>
          <w:iCs/>
          <w:sz w:val="20"/>
          <w:szCs w:val="20"/>
          <w:lang w:val="ka-GE"/>
        </w:rPr>
        <w:t xml:space="preserve"> (1917-1988)</w:t>
      </w:r>
      <w:r w:rsidRPr="00091B57">
        <w:rPr>
          <w:rFonts w:cstheme="minorHAnsi"/>
          <w:iCs/>
          <w:sz w:val="20"/>
          <w:szCs w:val="20"/>
          <w:lang w:val="ka-GE"/>
        </w:rPr>
        <w:t>,</w:t>
      </w:r>
      <w:r w:rsidRPr="00091B57">
        <w:rPr>
          <w:rFonts w:cstheme="minorHAnsi"/>
          <w:i/>
          <w:iCs/>
          <w:sz w:val="20"/>
          <w:szCs w:val="20"/>
          <w:lang w:val="ka-GE"/>
        </w:rPr>
        <w:t xml:space="preserve"> </w:t>
      </w:r>
      <w:r w:rsidR="00CF4E02" w:rsidRPr="00091B57">
        <w:rPr>
          <w:rFonts w:cstheme="minorHAnsi"/>
          <w:sz w:val="20"/>
          <w:szCs w:val="20"/>
          <w:lang w:val="ka-GE"/>
        </w:rPr>
        <w:t>გვ</w:t>
      </w:r>
      <w:r w:rsidRPr="00091B57">
        <w:rPr>
          <w:rFonts w:cstheme="minorHAnsi"/>
          <w:sz w:val="20"/>
          <w:szCs w:val="20"/>
          <w:lang w:val="ka-GE"/>
        </w:rPr>
        <w:t>. 27.</w:t>
      </w:r>
    </w:p>
  </w:footnote>
  <w:footnote w:id="13">
    <w:p w14:paraId="185A9C8A" w14:textId="2D2E8D0D" w:rsidR="00A43F06" w:rsidRPr="00091B57" w:rsidRDefault="00A43F06" w:rsidP="00A43F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cstheme="minorHAnsi"/>
          <w:sz w:val="20"/>
          <w:szCs w:val="20"/>
          <w:lang w:val="de-DE"/>
        </w:rPr>
      </w:pPr>
      <w:r w:rsidRPr="00091B57">
        <w:rPr>
          <w:rStyle w:val="FootnoteReference"/>
          <w:rFonts w:cstheme="minorHAnsi"/>
          <w:sz w:val="20"/>
          <w:szCs w:val="20"/>
        </w:rPr>
        <w:footnoteRef/>
      </w:r>
      <w:r w:rsidR="00CF4E02" w:rsidRPr="00091B57">
        <w:rPr>
          <w:rFonts w:cstheme="minorHAnsi"/>
          <w:sz w:val="20"/>
          <w:szCs w:val="20"/>
          <w:lang w:val="ka-GE"/>
        </w:rPr>
        <w:t>კანონი</w:t>
      </w:r>
      <w:r w:rsidRPr="00091B57">
        <w:rPr>
          <w:rFonts w:cstheme="minorHAnsi"/>
          <w:sz w:val="20"/>
          <w:szCs w:val="20"/>
          <w:lang w:val="de-DE"/>
        </w:rPr>
        <w:t xml:space="preserve"> </w:t>
      </w:r>
      <w:r w:rsidR="00CF4E02" w:rsidRPr="00091B57">
        <w:rPr>
          <w:rFonts w:cstheme="minorHAnsi"/>
          <w:sz w:val="20"/>
          <w:szCs w:val="20"/>
          <w:lang w:val="ka-GE"/>
        </w:rPr>
        <w:t>საქართველოს</w:t>
      </w:r>
      <w:r w:rsidRPr="00091B57">
        <w:rPr>
          <w:rFonts w:cstheme="minorHAnsi"/>
          <w:sz w:val="20"/>
          <w:szCs w:val="20"/>
          <w:lang w:val="de-DE"/>
        </w:rPr>
        <w:t xml:space="preserve"> </w:t>
      </w:r>
      <w:r w:rsidR="00CF4E02" w:rsidRPr="00091B57">
        <w:rPr>
          <w:rFonts w:cstheme="minorHAnsi"/>
          <w:sz w:val="20"/>
          <w:szCs w:val="20"/>
          <w:lang w:val="ka-GE"/>
        </w:rPr>
        <w:t>სახელმწიფო</w:t>
      </w:r>
      <w:r w:rsidRPr="00091B57">
        <w:rPr>
          <w:rFonts w:cstheme="minorHAnsi"/>
          <w:sz w:val="20"/>
          <w:szCs w:val="20"/>
          <w:lang w:val="de-DE"/>
        </w:rPr>
        <w:t xml:space="preserve"> </w:t>
      </w:r>
      <w:r w:rsidR="00CF4E02" w:rsidRPr="00091B57">
        <w:rPr>
          <w:rFonts w:cstheme="minorHAnsi"/>
          <w:sz w:val="20"/>
          <w:szCs w:val="20"/>
          <w:lang w:val="ka-GE"/>
        </w:rPr>
        <w:t>ენისა</w:t>
      </w:r>
      <w:r w:rsidRPr="00091B57">
        <w:rPr>
          <w:rFonts w:cstheme="minorHAnsi"/>
          <w:sz w:val="20"/>
          <w:szCs w:val="20"/>
          <w:lang w:val="de-DE"/>
        </w:rPr>
        <w:t xml:space="preserve">, 1918 </w:t>
      </w:r>
      <w:r w:rsidR="00CF4E02" w:rsidRPr="00091B57">
        <w:rPr>
          <w:rFonts w:cstheme="minorHAnsi"/>
          <w:sz w:val="20"/>
          <w:szCs w:val="20"/>
          <w:lang w:val="ka-GE"/>
        </w:rPr>
        <w:t>წლის</w:t>
      </w:r>
      <w:r w:rsidRPr="00091B57">
        <w:rPr>
          <w:rFonts w:cstheme="minorHAnsi"/>
          <w:sz w:val="20"/>
          <w:szCs w:val="20"/>
          <w:lang w:val="de-DE"/>
        </w:rPr>
        <w:t xml:space="preserve"> 1 </w:t>
      </w:r>
      <w:r w:rsidR="00CF4E02" w:rsidRPr="00091B57">
        <w:rPr>
          <w:rFonts w:cstheme="minorHAnsi"/>
          <w:sz w:val="20"/>
          <w:szCs w:val="20"/>
          <w:lang w:val="ka-GE"/>
        </w:rPr>
        <w:t>ოქტომბერი</w:t>
      </w:r>
      <w:r w:rsidRPr="00091B57">
        <w:rPr>
          <w:rFonts w:cstheme="minorHAnsi"/>
          <w:sz w:val="20"/>
          <w:szCs w:val="20"/>
          <w:lang w:val="de-DE"/>
        </w:rPr>
        <w:t xml:space="preserve">, </w:t>
      </w:r>
      <w:r w:rsidR="00CF4E02" w:rsidRPr="00091B57">
        <w:rPr>
          <w:rFonts w:cstheme="minorHAnsi"/>
          <w:i/>
          <w:iCs/>
          <w:sz w:val="20"/>
          <w:szCs w:val="20"/>
          <w:lang w:val="ka-GE"/>
        </w:rPr>
        <w:t>აფხაზეთის</w:t>
      </w:r>
      <w:r w:rsidRPr="00091B57">
        <w:rPr>
          <w:rFonts w:cstheme="minorHAnsi"/>
          <w:i/>
          <w:iCs/>
          <w:sz w:val="20"/>
          <w:szCs w:val="20"/>
          <w:lang w:val="de-DE"/>
        </w:rPr>
        <w:t xml:space="preserve"> </w:t>
      </w:r>
      <w:r w:rsidR="00CF4E02" w:rsidRPr="00091B57">
        <w:rPr>
          <w:rFonts w:cstheme="minorHAnsi"/>
          <w:i/>
          <w:iCs/>
          <w:sz w:val="20"/>
          <w:szCs w:val="20"/>
          <w:lang w:val="ka-GE"/>
        </w:rPr>
        <w:t>და</w:t>
      </w:r>
      <w:r w:rsidRPr="00091B57">
        <w:rPr>
          <w:rFonts w:cstheme="minorHAnsi"/>
          <w:i/>
          <w:iCs/>
          <w:sz w:val="20"/>
          <w:szCs w:val="20"/>
          <w:lang w:val="de-DE"/>
        </w:rPr>
        <w:t xml:space="preserve"> </w:t>
      </w:r>
      <w:r w:rsidR="00CF4E02" w:rsidRPr="00091B57">
        <w:rPr>
          <w:rFonts w:cstheme="minorHAnsi"/>
          <w:i/>
          <w:iCs/>
          <w:sz w:val="20"/>
          <w:szCs w:val="20"/>
          <w:lang w:val="ka-GE"/>
        </w:rPr>
        <w:t>სამხრეთ</w:t>
      </w:r>
      <w:r w:rsidRPr="00091B57">
        <w:rPr>
          <w:rFonts w:cstheme="minorHAnsi"/>
          <w:i/>
          <w:iCs/>
          <w:sz w:val="20"/>
          <w:szCs w:val="20"/>
          <w:lang w:val="de-DE"/>
        </w:rPr>
        <w:t xml:space="preserve"> </w:t>
      </w:r>
      <w:r w:rsidR="00CF4E02" w:rsidRPr="00091B57">
        <w:rPr>
          <w:rFonts w:cstheme="minorHAnsi"/>
          <w:i/>
          <w:iCs/>
          <w:sz w:val="20"/>
          <w:szCs w:val="20"/>
          <w:lang w:val="ka-GE"/>
        </w:rPr>
        <w:t>ოსეთის</w:t>
      </w:r>
      <w:r w:rsidRPr="00091B57">
        <w:rPr>
          <w:rFonts w:cstheme="minorHAnsi"/>
          <w:i/>
          <w:iCs/>
          <w:sz w:val="20"/>
          <w:szCs w:val="20"/>
          <w:lang w:val="de-DE"/>
        </w:rPr>
        <w:t xml:space="preserve"> </w:t>
      </w:r>
      <w:r w:rsidR="00CF4E02" w:rsidRPr="00091B57">
        <w:rPr>
          <w:rFonts w:cstheme="minorHAnsi"/>
          <w:i/>
          <w:iCs/>
          <w:sz w:val="20"/>
          <w:szCs w:val="20"/>
          <w:lang w:val="ka-GE"/>
        </w:rPr>
        <w:t>ავტონომიური</w:t>
      </w:r>
      <w:r w:rsidRPr="00091B57">
        <w:rPr>
          <w:rFonts w:cstheme="minorHAnsi"/>
          <w:i/>
          <w:iCs/>
          <w:sz w:val="20"/>
          <w:szCs w:val="20"/>
          <w:lang w:val="de-DE"/>
        </w:rPr>
        <w:t xml:space="preserve"> </w:t>
      </w:r>
      <w:r w:rsidR="00CF4E02" w:rsidRPr="00091B57">
        <w:rPr>
          <w:rFonts w:cstheme="minorHAnsi"/>
          <w:i/>
          <w:iCs/>
          <w:sz w:val="20"/>
          <w:szCs w:val="20"/>
          <w:lang w:val="ka-GE"/>
        </w:rPr>
        <w:t>რეგიონების</w:t>
      </w:r>
      <w:r w:rsidRPr="00091B57">
        <w:rPr>
          <w:rFonts w:cstheme="minorHAnsi"/>
          <w:i/>
          <w:iCs/>
          <w:sz w:val="20"/>
          <w:szCs w:val="20"/>
          <w:lang w:val="de-DE"/>
        </w:rPr>
        <w:t xml:space="preserve"> </w:t>
      </w:r>
      <w:r w:rsidR="00CF4E02" w:rsidRPr="00091B57">
        <w:rPr>
          <w:rFonts w:cstheme="minorHAnsi"/>
          <w:i/>
          <w:iCs/>
          <w:sz w:val="20"/>
          <w:szCs w:val="20"/>
          <w:lang w:val="ka-GE"/>
        </w:rPr>
        <w:t>სტატუსი</w:t>
      </w:r>
      <w:r w:rsidRPr="00091B57">
        <w:rPr>
          <w:rFonts w:cstheme="minorHAnsi"/>
          <w:i/>
          <w:iCs/>
          <w:sz w:val="20"/>
          <w:szCs w:val="20"/>
          <w:lang w:val="de-DE"/>
        </w:rPr>
        <w:t xml:space="preserve"> </w:t>
      </w:r>
      <w:r w:rsidR="00CF4E02" w:rsidRPr="00091B57">
        <w:rPr>
          <w:rFonts w:cstheme="minorHAnsi"/>
          <w:i/>
          <w:iCs/>
          <w:sz w:val="20"/>
          <w:szCs w:val="20"/>
          <w:lang w:val="ka-GE"/>
        </w:rPr>
        <w:t>საქართველოს</w:t>
      </w:r>
      <w:r w:rsidRPr="00091B57">
        <w:rPr>
          <w:rFonts w:cstheme="minorHAnsi"/>
          <w:i/>
          <w:iCs/>
          <w:sz w:val="20"/>
          <w:szCs w:val="20"/>
          <w:lang w:val="de-DE"/>
        </w:rPr>
        <w:t xml:space="preserve"> </w:t>
      </w:r>
      <w:r w:rsidR="00CF4E02" w:rsidRPr="00091B57">
        <w:rPr>
          <w:rFonts w:cstheme="minorHAnsi"/>
          <w:i/>
          <w:iCs/>
          <w:sz w:val="20"/>
          <w:szCs w:val="20"/>
          <w:lang w:val="ka-GE"/>
        </w:rPr>
        <w:t>შემადგენლობაში</w:t>
      </w:r>
      <w:r w:rsidRPr="00091B57">
        <w:rPr>
          <w:rFonts w:cstheme="minorHAnsi"/>
          <w:i/>
          <w:iCs/>
          <w:sz w:val="20"/>
          <w:szCs w:val="20"/>
          <w:lang w:val="de-DE"/>
        </w:rPr>
        <w:t xml:space="preserve"> (1917-1988), </w:t>
      </w:r>
      <w:r w:rsidR="00CF4E02" w:rsidRPr="00091B57">
        <w:rPr>
          <w:rFonts w:cstheme="minorHAnsi"/>
          <w:sz w:val="20"/>
          <w:szCs w:val="20"/>
          <w:lang w:val="ka-GE"/>
        </w:rPr>
        <w:t>გვ</w:t>
      </w:r>
      <w:r w:rsidRPr="00091B57">
        <w:rPr>
          <w:rFonts w:cstheme="minorHAnsi"/>
          <w:sz w:val="20"/>
          <w:szCs w:val="20"/>
          <w:lang w:val="de-DE"/>
        </w:rPr>
        <w:t>. 34.</w:t>
      </w:r>
    </w:p>
  </w:footnote>
  <w:footnote w:id="14">
    <w:p w14:paraId="67341C98" w14:textId="1BFB69AA" w:rsidR="00A43F06" w:rsidRPr="00091B57" w:rsidRDefault="00A43F06" w:rsidP="00A43F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cstheme="minorHAnsi"/>
          <w:sz w:val="20"/>
          <w:szCs w:val="20"/>
          <w:lang w:val="de-DE"/>
        </w:rPr>
      </w:pPr>
      <w:r w:rsidRPr="00091B57">
        <w:rPr>
          <w:rStyle w:val="FootnoteReference"/>
          <w:rFonts w:cstheme="minorHAnsi"/>
          <w:sz w:val="20"/>
          <w:szCs w:val="20"/>
        </w:rPr>
        <w:footnoteRef/>
      </w:r>
      <w:r w:rsidR="00CF4E02" w:rsidRPr="00091B57">
        <w:rPr>
          <w:rFonts w:cstheme="minorHAnsi"/>
          <w:sz w:val="20"/>
          <w:szCs w:val="20"/>
          <w:lang w:val="ka-GE"/>
        </w:rPr>
        <w:t>საქართველოს</w:t>
      </w:r>
      <w:r w:rsidRPr="00091B57">
        <w:rPr>
          <w:rFonts w:cstheme="minorHAnsi"/>
          <w:sz w:val="20"/>
          <w:szCs w:val="20"/>
          <w:lang w:val="de-DE"/>
        </w:rPr>
        <w:t xml:space="preserve"> </w:t>
      </w:r>
      <w:r w:rsidR="00CF4E02" w:rsidRPr="00091B57">
        <w:rPr>
          <w:rFonts w:cstheme="minorHAnsi"/>
          <w:sz w:val="20"/>
          <w:szCs w:val="20"/>
          <w:lang w:val="ka-GE"/>
        </w:rPr>
        <w:t>პარლამენტის</w:t>
      </w:r>
      <w:r w:rsidRPr="00091B57">
        <w:rPr>
          <w:rFonts w:cstheme="minorHAnsi"/>
          <w:sz w:val="20"/>
          <w:szCs w:val="20"/>
          <w:lang w:val="de-DE"/>
        </w:rPr>
        <w:t xml:space="preserve"> </w:t>
      </w:r>
      <w:r w:rsidR="00CF4E02" w:rsidRPr="00091B57">
        <w:rPr>
          <w:rFonts w:cstheme="minorHAnsi"/>
          <w:sz w:val="20"/>
          <w:szCs w:val="20"/>
          <w:lang w:val="ka-GE"/>
        </w:rPr>
        <w:t>რეგლამენტის</w:t>
      </w:r>
      <w:r w:rsidRPr="00091B57">
        <w:rPr>
          <w:rFonts w:cstheme="minorHAnsi"/>
          <w:sz w:val="20"/>
          <w:szCs w:val="20"/>
          <w:lang w:val="de-DE"/>
        </w:rPr>
        <w:t xml:space="preserve"> </w:t>
      </w:r>
      <w:r w:rsidR="00CF4E02" w:rsidRPr="00091B57">
        <w:rPr>
          <w:rFonts w:cstheme="minorHAnsi"/>
          <w:sz w:val="20"/>
          <w:szCs w:val="20"/>
          <w:lang w:val="ka-GE"/>
        </w:rPr>
        <w:t>დამატება</w:t>
      </w:r>
      <w:r w:rsidRPr="00091B57">
        <w:rPr>
          <w:rFonts w:cstheme="minorHAnsi"/>
          <w:sz w:val="20"/>
          <w:szCs w:val="20"/>
          <w:lang w:val="de-DE"/>
        </w:rPr>
        <w:t xml:space="preserve"> </w:t>
      </w:r>
      <w:r w:rsidR="00CF4E02" w:rsidRPr="00091B57">
        <w:rPr>
          <w:rFonts w:cstheme="minorHAnsi"/>
          <w:sz w:val="20"/>
          <w:szCs w:val="20"/>
          <w:lang w:val="ka-GE"/>
        </w:rPr>
        <w:t>წესი</w:t>
      </w:r>
      <w:r w:rsidRPr="00091B57">
        <w:rPr>
          <w:rFonts w:cstheme="minorHAnsi"/>
          <w:sz w:val="20"/>
          <w:szCs w:val="20"/>
          <w:lang w:val="de-DE"/>
        </w:rPr>
        <w:t xml:space="preserve"> </w:t>
      </w:r>
      <w:r w:rsidR="00CF4E02" w:rsidRPr="00091B57">
        <w:rPr>
          <w:rFonts w:cstheme="minorHAnsi"/>
          <w:sz w:val="20"/>
          <w:szCs w:val="20"/>
          <w:lang w:val="ka-GE"/>
        </w:rPr>
        <w:t>ენის</w:t>
      </w:r>
      <w:r w:rsidRPr="00091B57">
        <w:rPr>
          <w:rFonts w:cstheme="minorHAnsi"/>
          <w:sz w:val="20"/>
          <w:szCs w:val="20"/>
          <w:lang w:val="de-DE"/>
        </w:rPr>
        <w:t xml:space="preserve"> </w:t>
      </w:r>
      <w:r w:rsidR="00CF4E02" w:rsidRPr="00091B57">
        <w:rPr>
          <w:rFonts w:cstheme="minorHAnsi"/>
          <w:sz w:val="20"/>
          <w:szCs w:val="20"/>
          <w:lang w:val="ka-GE"/>
        </w:rPr>
        <w:t>ხმარებისა</w:t>
      </w:r>
      <w:r w:rsidRPr="00091B57">
        <w:rPr>
          <w:rFonts w:cstheme="minorHAnsi"/>
          <w:sz w:val="20"/>
          <w:szCs w:val="20"/>
          <w:lang w:val="de-DE"/>
        </w:rPr>
        <w:t xml:space="preserve">, 1918 </w:t>
      </w:r>
      <w:r w:rsidR="00CF4E02" w:rsidRPr="00091B57">
        <w:rPr>
          <w:rFonts w:cstheme="minorHAnsi"/>
          <w:sz w:val="20"/>
          <w:szCs w:val="20"/>
          <w:lang w:val="ka-GE"/>
        </w:rPr>
        <w:t>წ</w:t>
      </w:r>
      <w:r w:rsidRPr="00091B57">
        <w:rPr>
          <w:rFonts w:cstheme="minorHAnsi"/>
          <w:sz w:val="20"/>
          <w:szCs w:val="20"/>
          <w:lang w:val="de-DE"/>
        </w:rPr>
        <w:t xml:space="preserve">. 15 </w:t>
      </w:r>
      <w:r w:rsidR="00CF4E02" w:rsidRPr="00091B57">
        <w:rPr>
          <w:rFonts w:cstheme="minorHAnsi"/>
          <w:sz w:val="20"/>
          <w:szCs w:val="20"/>
          <w:lang w:val="ka-GE"/>
        </w:rPr>
        <w:t>ოქტომბერი</w:t>
      </w:r>
      <w:r w:rsidRPr="00091B57">
        <w:rPr>
          <w:rFonts w:cstheme="minorHAnsi"/>
          <w:sz w:val="20"/>
          <w:szCs w:val="20"/>
          <w:lang w:val="de-DE"/>
        </w:rPr>
        <w:t xml:space="preserve">, </w:t>
      </w:r>
      <w:r w:rsidR="00CF4E02" w:rsidRPr="00091B57">
        <w:rPr>
          <w:rFonts w:cstheme="minorHAnsi"/>
          <w:i/>
          <w:iCs/>
          <w:sz w:val="20"/>
          <w:szCs w:val="20"/>
          <w:lang w:val="ka-GE"/>
        </w:rPr>
        <w:t>აფხაზეთის</w:t>
      </w:r>
      <w:r w:rsidRPr="00091B57">
        <w:rPr>
          <w:rFonts w:cstheme="minorHAnsi"/>
          <w:i/>
          <w:iCs/>
          <w:sz w:val="20"/>
          <w:szCs w:val="20"/>
          <w:lang w:val="de-DE"/>
        </w:rPr>
        <w:t xml:space="preserve"> </w:t>
      </w:r>
      <w:r w:rsidR="00CF4E02" w:rsidRPr="00091B57">
        <w:rPr>
          <w:rFonts w:cstheme="minorHAnsi"/>
          <w:i/>
          <w:iCs/>
          <w:sz w:val="20"/>
          <w:szCs w:val="20"/>
          <w:lang w:val="ka-GE"/>
        </w:rPr>
        <w:t>და</w:t>
      </w:r>
      <w:r w:rsidRPr="00091B57">
        <w:rPr>
          <w:rFonts w:cstheme="minorHAnsi"/>
          <w:i/>
          <w:iCs/>
          <w:sz w:val="20"/>
          <w:szCs w:val="20"/>
          <w:lang w:val="de-DE"/>
        </w:rPr>
        <w:t xml:space="preserve"> </w:t>
      </w:r>
      <w:r w:rsidR="00CF4E02" w:rsidRPr="00091B57">
        <w:rPr>
          <w:rFonts w:cstheme="minorHAnsi"/>
          <w:i/>
          <w:iCs/>
          <w:sz w:val="20"/>
          <w:szCs w:val="20"/>
          <w:lang w:val="ka-GE"/>
        </w:rPr>
        <w:t>სამხრეთ</w:t>
      </w:r>
      <w:r w:rsidRPr="00091B57">
        <w:rPr>
          <w:rFonts w:cstheme="minorHAnsi"/>
          <w:i/>
          <w:iCs/>
          <w:sz w:val="20"/>
          <w:szCs w:val="20"/>
          <w:lang w:val="de-DE"/>
        </w:rPr>
        <w:t xml:space="preserve"> </w:t>
      </w:r>
      <w:r w:rsidR="00CF4E02" w:rsidRPr="00091B57">
        <w:rPr>
          <w:rFonts w:cstheme="minorHAnsi"/>
          <w:i/>
          <w:iCs/>
          <w:sz w:val="20"/>
          <w:szCs w:val="20"/>
          <w:lang w:val="ka-GE"/>
        </w:rPr>
        <w:t>ოსეთის</w:t>
      </w:r>
      <w:r w:rsidRPr="00091B57">
        <w:rPr>
          <w:rFonts w:cstheme="minorHAnsi"/>
          <w:i/>
          <w:iCs/>
          <w:sz w:val="20"/>
          <w:szCs w:val="20"/>
          <w:lang w:val="de-DE"/>
        </w:rPr>
        <w:t xml:space="preserve"> </w:t>
      </w:r>
      <w:r w:rsidR="00CF4E02" w:rsidRPr="00091B57">
        <w:rPr>
          <w:rFonts w:cstheme="minorHAnsi"/>
          <w:i/>
          <w:iCs/>
          <w:sz w:val="20"/>
          <w:szCs w:val="20"/>
          <w:lang w:val="ka-GE"/>
        </w:rPr>
        <w:t>ავტონომიური</w:t>
      </w:r>
      <w:r w:rsidRPr="00091B57">
        <w:rPr>
          <w:rFonts w:cstheme="minorHAnsi"/>
          <w:i/>
          <w:iCs/>
          <w:sz w:val="20"/>
          <w:szCs w:val="20"/>
          <w:lang w:val="de-DE"/>
        </w:rPr>
        <w:t xml:space="preserve"> </w:t>
      </w:r>
      <w:r w:rsidR="00CF4E02" w:rsidRPr="00091B57">
        <w:rPr>
          <w:rFonts w:cstheme="minorHAnsi"/>
          <w:i/>
          <w:iCs/>
          <w:sz w:val="20"/>
          <w:szCs w:val="20"/>
          <w:lang w:val="ka-GE"/>
        </w:rPr>
        <w:t>რეგიონების</w:t>
      </w:r>
      <w:r w:rsidRPr="00091B57">
        <w:rPr>
          <w:rFonts w:cstheme="minorHAnsi"/>
          <w:i/>
          <w:iCs/>
          <w:sz w:val="20"/>
          <w:szCs w:val="20"/>
          <w:lang w:val="de-DE"/>
        </w:rPr>
        <w:t xml:space="preserve"> </w:t>
      </w:r>
      <w:r w:rsidR="00CF4E02" w:rsidRPr="00091B57">
        <w:rPr>
          <w:rFonts w:cstheme="minorHAnsi"/>
          <w:i/>
          <w:iCs/>
          <w:sz w:val="20"/>
          <w:szCs w:val="20"/>
          <w:lang w:val="ka-GE"/>
        </w:rPr>
        <w:t>სტატუსი</w:t>
      </w:r>
      <w:r w:rsidRPr="00091B57">
        <w:rPr>
          <w:rFonts w:cstheme="minorHAnsi"/>
          <w:i/>
          <w:iCs/>
          <w:sz w:val="20"/>
          <w:szCs w:val="20"/>
          <w:lang w:val="de-DE"/>
        </w:rPr>
        <w:t xml:space="preserve"> </w:t>
      </w:r>
      <w:r w:rsidR="00CF4E02" w:rsidRPr="00091B57">
        <w:rPr>
          <w:rFonts w:cstheme="minorHAnsi"/>
          <w:i/>
          <w:iCs/>
          <w:sz w:val="20"/>
          <w:szCs w:val="20"/>
          <w:lang w:val="ka-GE"/>
        </w:rPr>
        <w:t>საქართველოს</w:t>
      </w:r>
      <w:r w:rsidRPr="00091B57">
        <w:rPr>
          <w:rFonts w:cstheme="minorHAnsi"/>
          <w:i/>
          <w:iCs/>
          <w:sz w:val="20"/>
          <w:szCs w:val="20"/>
          <w:lang w:val="de-DE"/>
        </w:rPr>
        <w:t xml:space="preserve"> </w:t>
      </w:r>
      <w:r w:rsidR="00CF4E02" w:rsidRPr="00091B57">
        <w:rPr>
          <w:rFonts w:cstheme="minorHAnsi"/>
          <w:i/>
          <w:iCs/>
          <w:sz w:val="20"/>
          <w:szCs w:val="20"/>
          <w:lang w:val="ka-GE"/>
        </w:rPr>
        <w:t>შემადგენლობაში</w:t>
      </w:r>
      <w:r w:rsidRPr="00091B57">
        <w:rPr>
          <w:rFonts w:cstheme="minorHAnsi"/>
          <w:i/>
          <w:iCs/>
          <w:sz w:val="20"/>
          <w:szCs w:val="20"/>
          <w:lang w:val="de-DE"/>
        </w:rPr>
        <w:t xml:space="preserve"> (1917-1988)</w:t>
      </w:r>
      <w:r w:rsidRPr="00091B57">
        <w:rPr>
          <w:rFonts w:cstheme="minorHAnsi"/>
          <w:iCs/>
          <w:sz w:val="20"/>
          <w:szCs w:val="20"/>
          <w:lang w:val="ka-GE"/>
        </w:rPr>
        <w:t>,</w:t>
      </w:r>
      <w:r w:rsidRPr="00091B57">
        <w:rPr>
          <w:rFonts w:cstheme="minorHAnsi"/>
          <w:i/>
          <w:iCs/>
          <w:sz w:val="20"/>
          <w:szCs w:val="20"/>
          <w:lang w:val="ka-GE"/>
        </w:rPr>
        <w:t xml:space="preserve"> </w:t>
      </w:r>
      <w:r w:rsidR="00CF4E02" w:rsidRPr="00091B57">
        <w:rPr>
          <w:rFonts w:cstheme="minorHAnsi"/>
          <w:sz w:val="20"/>
          <w:szCs w:val="20"/>
          <w:lang w:val="ka-GE"/>
        </w:rPr>
        <w:t>გვ</w:t>
      </w:r>
      <w:r w:rsidRPr="00091B57">
        <w:rPr>
          <w:rFonts w:cstheme="minorHAnsi"/>
          <w:sz w:val="20"/>
          <w:szCs w:val="20"/>
          <w:lang w:val="de-DE"/>
        </w:rPr>
        <w:t>.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F340" w14:textId="77777777" w:rsidR="00F25897" w:rsidRDefault="00F2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11AF" w14:textId="77777777" w:rsidR="00F25897" w:rsidRDefault="00F258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2ED1" w14:textId="77777777" w:rsidR="00F25897" w:rsidRDefault="00F2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03C8"/>
    <w:multiLevelType w:val="hybridMultilevel"/>
    <w:tmpl w:val="B9B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8A9"/>
    <w:rsid w:val="0007591B"/>
    <w:rsid w:val="00091B57"/>
    <w:rsid w:val="00195CCE"/>
    <w:rsid w:val="002006B3"/>
    <w:rsid w:val="00202A39"/>
    <w:rsid w:val="00212CC5"/>
    <w:rsid w:val="002D3B51"/>
    <w:rsid w:val="003D0478"/>
    <w:rsid w:val="00403B10"/>
    <w:rsid w:val="00405407"/>
    <w:rsid w:val="0040756D"/>
    <w:rsid w:val="0043599A"/>
    <w:rsid w:val="004D257E"/>
    <w:rsid w:val="004E17D4"/>
    <w:rsid w:val="00500F01"/>
    <w:rsid w:val="00514CCB"/>
    <w:rsid w:val="005625CF"/>
    <w:rsid w:val="005B5195"/>
    <w:rsid w:val="00616095"/>
    <w:rsid w:val="006477CE"/>
    <w:rsid w:val="006519AB"/>
    <w:rsid w:val="006823B2"/>
    <w:rsid w:val="00687B77"/>
    <w:rsid w:val="006B68A9"/>
    <w:rsid w:val="006F2ACF"/>
    <w:rsid w:val="007B09C1"/>
    <w:rsid w:val="007B5E96"/>
    <w:rsid w:val="008141D1"/>
    <w:rsid w:val="00843E13"/>
    <w:rsid w:val="00876887"/>
    <w:rsid w:val="008B17C4"/>
    <w:rsid w:val="008C749E"/>
    <w:rsid w:val="0090278D"/>
    <w:rsid w:val="0093192B"/>
    <w:rsid w:val="009601F1"/>
    <w:rsid w:val="00970EC3"/>
    <w:rsid w:val="00994B3D"/>
    <w:rsid w:val="009B1396"/>
    <w:rsid w:val="009B22AE"/>
    <w:rsid w:val="009E4CCB"/>
    <w:rsid w:val="00A1650D"/>
    <w:rsid w:val="00A43F06"/>
    <w:rsid w:val="00A47389"/>
    <w:rsid w:val="00A83174"/>
    <w:rsid w:val="00AA6317"/>
    <w:rsid w:val="00AE0714"/>
    <w:rsid w:val="00AF2F2D"/>
    <w:rsid w:val="00BA7C58"/>
    <w:rsid w:val="00C05E90"/>
    <w:rsid w:val="00CF4E02"/>
    <w:rsid w:val="00D95423"/>
    <w:rsid w:val="00DF162C"/>
    <w:rsid w:val="00E16C9E"/>
    <w:rsid w:val="00E4485B"/>
    <w:rsid w:val="00E464C7"/>
    <w:rsid w:val="00E629E6"/>
    <w:rsid w:val="00E65FFD"/>
    <w:rsid w:val="00EA2510"/>
    <w:rsid w:val="00F05CBC"/>
    <w:rsid w:val="00F25897"/>
    <w:rsid w:val="00F655BD"/>
    <w:rsid w:val="00FD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BEE9"/>
  <w15:docId w15:val="{F4A57667-13FE-469A-BFED-E2EA6D0A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8A9"/>
    <w:pPr>
      <w:tabs>
        <w:tab w:val="center" w:pos="4680"/>
        <w:tab w:val="right" w:pos="9360"/>
      </w:tabs>
      <w:spacing w:line="240" w:lineRule="auto"/>
    </w:pPr>
  </w:style>
  <w:style w:type="character" w:customStyle="1" w:styleId="HeaderChar">
    <w:name w:val="Header Char"/>
    <w:basedOn w:val="DefaultParagraphFont"/>
    <w:link w:val="Header"/>
    <w:uiPriority w:val="99"/>
    <w:rsid w:val="006B68A9"/>
  </w:style>
  <w:style w:type="paragraph" w:styleId="Footer">
    <w:name w:val="footer"/>
    <w:basedOn w:val="Normal"/>
    <w:link w:val="FooterChar"/>
    <w:uiPriority w:val="99"/>
    <w:unhideWhenUsed/>
    <w:rsid w:val="006B68A9"/>
    <w:pPr>
      <w:tabs>
        <w:tab w:val="center" w:pos="4680"/>
        <w:tab w:val="right" w:pos="9360"/>
      </w:tabs>
      <w:spacing w:line="240" w:lineRule="auto"/>
    </w:pPr>
  </w:style>
  <w:style w:type="character" w:customStyle="1" w:styleId="FooterChar">
    <w:name w:val="Footer Char"/>
    <w:basedOn w:val="DefaultParagraphFont"/>
    <w:link w:val="Footer"/>
    <w:uiPriority w:val="99"/>
    <w:rsid w:val="006B68A9"/>
  </w:style>
  <w:style w:type="paragraph" w:styleId="FootnoteText">
    <w:name w:val="footnote text"/>
    <w:basedOn w:val="Normal"/>
    <w:link w:val="FootnoteTextChar"/>
    <w:uiPriority w:val="99"/>
    <w:rsid w:val="00A83174"/>
    <w:pPr>
      <w:spacing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A83174"/>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A83174"/>
    <w:rPr>
      <w:vertAlign w:val="superscript"/>
    </w:rPr>
  </w:style>
  <w:style w:type="paragraph" w:styleId="BodyText3">
    <w:name w:val="Body Text 3"/>
    <w:basedOn w:val="Normal"/>
    <w:link w:val="BodyText3Char"/>
    <w:rsid w:val="00A83174"/>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A83174"/>
    <w:rPr>
      <w:rFonts w:ascii="Times New Roman" w:eastAsia="Times New Roman" w:hAnsi="Times New Roman" w:cs="Times New Roman"/>
      <w:sz w:val="16"/>
      <w:szCs w:val="16"/>
      <w:lang w:val="ru-RU" w:eastAsia="ru-RU"/>
    </w:rPr>
  </w:style>
  <w:style w:type="paragraph" w:styleId="ListParagraph">
    <w:name w:val="List Paragraph"/>
    <w:basedOn w:val="Normal"/>
    <w:qFormat/>
    <w:rsid w:val="00A43F06"/>
    <w:pPr>
      <w:spacing w:after="200"/>
      <w:ind w:left="720"/>
      <w:contextualSpacing/>
    </w:pPr>
  </w:style>
  <w:style w:type="paragraph" w:customStyle="1" w:styleId="Pa24">
    <w:name w:val="Pa24"/>
    <w:basedOn w:val="Normal"/>
    <w:next w:val="Normal"/>
    <w:uiPriority w:val="99"/>
    <w:rsid w:val="00A43F06"/>
    <w:pPr>
      <w:autoSpaceDE w:val="0"/>
      <w:autoSpaceDN w:val="0"/>
      <w:adjustRightInd w:val="0"/>
      <w:spacing w:line="221" w:lineRule="atLeast"/>
    </w:pPr>
    <w:rPr>
      <w:rFonts w:ascii="FreeSans" w:hAnsi="Free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385">
      <w:bodyDiv w:val="1"/>
      <w:marLeft w:val="0"/>
      <w:marRight w:val="0"/>
      <w:marTop w:val="0"/>
      <w:marBottom w:val="0"/>
      <w:divBdr>
        <w:top w:val="none" w:sz="0" w:space="0" w:color="auto"/>
        <w:left w:val="none" w:sz="0" w:space="0" w:color="auto"/>
        <w:bottom w:val="none" w:sz="0" w:space="0" w:color="auto"/>
        <w:right w:val="none" w:sz="0" w:space="0" w:color="auto"/>
      </w:divBdr>
    </w:div>
    <w:div w:id="158469615">
      <w:bodyDiv w:val="1"/>
      <w:marLeft w:val="0"/>
      <w:marRight w:val="0"/>
      <w:marTop w:val="0"/>
      <w:marBottom w:val="0"/>
      <w:divBdr>
        <w:top w:val="none" w:sz="0" w:space="0" w:color="auto"/>
        <w:left w:val="none" w:sz="0" w:space="0" w:color="auto"/>
        <w:bottom w:val="none" w:sz="0" w:space="0" w:color="auto"/>
        <w:right w:val="none" w:sz="0" w:space="0" w:color="auto"/>
      </w:divBdr>
    </w:div>
    <w:div w:id="180052519">
      <w:bodyDiv w:val="1"/>
      <w:marLeft w:val="0"/>
      <w:marRight w:val="0"/>
      <w:marTop w:val="0"/>
      <w:marBottom w:val="0"/>
      <w:divBdr>
        <w:top w:val="none" w:sz="0" w:space="0" w:color="auto"/>
        <w:left w:val="none" w:sz="0" w:space="0" w:color="auto"/>
        <w:bottom w:val="none" w:sz="0" w:space="0" w:color="auto"/>
        <w:right w:val="none" w:sz="0" w:space="0" w:color="auto"/>
      </w:divBdr>
    </w:div>
    <w:div w:id="302472027">
      <w:bodyDiv w:val="1"/>
      <w:marLeft w:val="0"/>
      <w:marRight w:val="0"/>
      <w:marTop w:val="0"/>
      <w:marBottom w:val="0"/>
      <w:divBdr>
        <w:top w:val="none" w:sz="0" w:space="0" w:color="auto"/>
        <w:left w:val="none" w:sz="0" w:space="0" w:color="auto"/>
        <w:bottom w:val="none" w:sz="0" w:space="0" w:color="auto"/>
        <w:right w:val="none" w:sz="0" w:space="0" w:color="auto"/>
      </w:divBdr>
    </w:div>
    <w:div w:id="302657594">
      <w:bodyDiv w:val="1"/>
      <w:marLeft w:val="0"/>
      <w:marRight w:val="0"/>
      <w:marTop w:val="0"/>
      <w:marBottom w:val="0"/>
      <w:divBdr>
        <w:top w:val="none" w:sz="0" w:space="0" w:color="auto"/>
        <w:left w:val="none" w:sz="0" w:space="0" w:color="auto"/>
        <w:bottom w:val="none" w:sz="0" w:space="0" w:color="auto"/>
        <w:right w:val="none" w:sz="0" w:space="0" w:color="auto"/>
      </w:divBdr>
    </w:div>
    <w:div w:id="422798231">
      <w:bodyDiv w:val="1"/>
      <w:marLeft w:val="0"/>
      <w:marRight w:val="0"/>
      <w:marTop w:val="0"/>
      <w:marBottom w:val="0"/>
      <w:divBdr>
        <w:top w:val="none" w:sz="0" w:space="0" w:color="auto"/>
        <w:left w:val="none" w:sz="0" w:space="0" w:color="auto"/>
        <w:bottom w:val="none" w:sz="0" w:space="0" w:color="auto"/>
        <w:right w:val="none" w:sz="0" w:space="0" w:color="auto"/>
      </w:divBdr>
    </w:div>
    <w:div w:id="451705160">
      <w:bodyDiv w:val="1"/>
      <w:marLeft w:val="0"/>
      <w:marRight w:val="0"/>
      <w:marTop w:val="0"/>
      <w:marBottom w:val="0"/>
      <w:divBdr>
        <w:top w:val="none" w:sz="0" w:space="0" w:color="auto"/>
        <w:left w:val="none" w:sz="0" w:space="0" w:color="auto"/>
        <w:bottom w:val="none" w:sz="0" w:space="0" w:color="auto"/>
        <w:right w:val="none" w:sz="0" w:space="0" w:color="auto"/>
      </w:divBdr>
    </w:div>
    <w:div w:id="525287780">
      <w:bodyDiv w:val="1"/>
      <w:marLeft w:val="0"/>
      <w:marRight w:val="0"/>
      <w:marTop w:val="0"/>
      <w:marBottom w:val="0"/>
      <w:divBdr>
        <w:top w:val="none" w:sz="0" w:space="0" w:color="auto"/>
        <w:left w:val="none" w:sz="0" w:space="0" w:color="auto"/>
        <w:bottom w:val="none" w:sz="0" w:space="0" w:color="auto"/>
        <w:right w:val="none" w:sz="0" w:space="0" w:color="auto"/>
      </w:divBdr>
    </w:div>
    <w:div w:id="619147768">
      <w:bodyDiv w:val="1"/>
      <w:marLeft w:val="0"/>
      <w:marRight w:val="0"/>
      <w:marTop w:val="0"/>
      <w:marBottom w:val="0"/>
      <w:divBdr>
        <w:top w:val="none" w:sz="0" w:space="0" w:color="auto"/>
        <w:left w:val="none" w:sz="0" w:space="0" w:color="auto"/>
        <w:bottom w:val="none" w:sz="0" w:space="0" w:color="auto"/>
        <w:right w:val="none" w:sz="0" w:space="0" w:color="auto"/>
      </w:divBdr>
    </w:div>
    <w:div w:id="640581440">
      <w:bodyDiv w:val="1"/>
      <w:marLeft w:val="0"/>
      <w:marRight w:val="0"/>
      <w:marTop w:val="0"/>
      <w:marBottom w:val="0"/>
      <w:divBdr>
        <w:top w:val="none" w:sz="0" w:space="0" w:color="auto"/>
        <w:left w:val="none" w:sz="0" w:space="0" w:color="auto"/>
        <w:bottom w:val="none" w:sz="0" w:space="0" w:color="auto"/>
        <w:right w:val="none" w:sz="0" w:space="0" w:color="auto"/>
      </w:divBdr>
    </w:div>
    <w:div w:id="660425016">
      <w:bodyDiv w:val="1"/>
      <w:marLeft w:val="0"/>
      <w:marRight w:val="0"/>
      <w:marTop w:val="0"/>
      <w:marBottom w:val="0"/>
      <w:divBdr>
        <w:top w:val="none" w:sz="0" w:space="0" w:color="auto"/>
        <w:left w:val="none" w:sz="0" w:space="0" w:color="auto"/>
        <w:bottom w:val="none" w:sz="0" w:space="0" w:color="auto"/>
        <w:right w:val="none" w:sz="0" w:space="0" w:color="auto"/>
      </w:divBdr>
    </w:div>
    <w:div w:id="808865992">
      <w:bodyDiv w:val="1"/>
      <w:marLeft w:val="0"/>
      <w:marRight w:val="0"/>
      <w:marTop w:val="0"/>
      <w:marBottom w:val="0"/>
      <w:divBdr>
        <w:top w:val="none" w:sz="0" w:space="0" w:color="auto"/>
        <w:left w:val="none" w:sz="0" w:space="0" w:color="auto"/>
        <w:bottom w:val="none" w:sz="0" w:space="0" w:color="auto"/>
        <w:right w:val="none" w:sz="0" w:space="0" w:color="auto"/>
      </w:divBdr>
    </w:div>
    <w:div w:id="824930751">
      <w:bodyDiv w:val="1"/>
      <w:marLeft w:val="0"/>
      <w:marRight w:val="0"/>
      <w:marTop w:val="0"/>
      <w:marBottom w:val="0"/>
      <w:divBdr>
        <w:top w:val="none" w:sz="0" w:space="0" w:color="auto"/>
        <w:left w:val="none" w:sz="0" w:space="0" w:color="auto"/>
        <w:bottom w:val="none" w:sz="0" w:space="0" w:color="auto"/>
        <w:right w:val="none" w:sz="0" w:space="0" w:color="auto"/>
      </w:divBdr>
    </w:div>
    <w:div w:id="943072479">
      <w:bodyDiv w:val="1"/>
      <w:marLeft w:val="0"/>
      <w:marRight w:val="0"/>
      <w:marTop w:val="0"/>
      <w:marBottom w:val="0"/>
      <w:divBdr>
        <w:top w:val="none" w:sz="0" w:space="0" w:color="auto"/>
        <w:left w:val="none" w:sz="0" w:space="0" w:color="auto"/>
        <w:bottom w:val="none" w:sz="0" w:space="0" w:color="auto"/>
        <w:right w:val="none" w:sz="0" w:space="0" w:color="auto"/>
      </w:divBdr>
    </w:div>
    <w:div w:id="1006320870">
      <w:bodyDiv w:val="1"/>
      <w:marLeft w:val="0"/>
      <w:marRight w:val="0"/>
      <w:marTop w:val="0"/>
      <w:marBottom w:val="0"/>
      <w:divBdr>
        <w:top w:val="none" w:sz="0" w:space="0" w:color="auto"/>
        <w:left w:val="none" w:sz="0" w:space="0" w:color="auto"/>
        <w:bottom w:val="none" w:sz="0" w:space="0" w:color="auto"/>
        <w:right w:val="none" w:sz="0" w:space="0" w:color="auto"/>
      </w:divBdr>
    </w:div>
    <w:div w:id="1044216057">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63679981">
      <w:bodyDiv w:val="1"/>
      <w:marLeft w:val="0"/>
      <w:marRight w:val="0"/>
      <w:marTop w:val="0"/>
      <w:marBottom w:val="0"/>
      <w:divBdr>
        <w:top w:val="none" w:sz="0" w:space="0" w:color="auto"/>
        <w:left w:val="none" w:sz="0" w:space="0" w:color="auto"/>
        <w:bottom w:val="none" w:sz="0" w:space="0" w:color="auto"/>
        <w:right w:val="none" w:sz="0" w:space="0" w:color="auto"/>
      </w:divBdr>
    </w:div>
    <w:div w:id="1238903014">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18146389">
      <w:bodyDiv w:val="1"/>
      <w:marLeft w:val="0"/>
      <w:marRight w:val="0"/>
      <w:marTop w:val="0"/>
      <w:marBottom w:val="0"/>
      <w:divBdr>
        <w:top w:val="none" w:sz="0" w:space="0" w:color="auto"/>
        <w:left w:val="none" w:sz="0" w:space="0" w:color="auto"/>
        <w:bottom w:val="none" w:sz="0" w:space="0" w:color="auto"/>
        <w:right w:val="none" w:sz="0" w:space="0" w:color="auto"/>
      </w:divBdr>
    </w:div>
    <w:div w:id="1349406969">
      <w:bodyDiv w:val="1"/>
      <w:marLeft w:val="0"/>
      <w:marRight w:val="0"/>
      <w:marTop w:val="0"/>
      <w:marBottom w:val="0"/>
      <w:divBdr>
        <w:top w:val="none" w:sz="0" w:space="0" w:color="auto"/>
        <w:left w:val="none" w:sz="0" w:space="0" w:color="auto"/>
        <w:bottom w:val="none" w:sz="0" w:space="0" w:color="auto"/>
        <w:right w:val="none" w:sz="0" w:space="0" w:color="auto"/>
      </w:divBdr>
    </w:div>
    <w:div w:id="1411997039">
      <w:bodyDiv w:val="1"/>
      <w:marLeft w:val="0"/>
      <w:marRight w:val="0"/>
      <w:marTop w:val="0"/>
      <w:marBottom w:val="0"/>
      <w:divBdr>
        <w:top w:val="none" w:sz="0" w:space="0" w:color="auto"/>
        <w:left w:val="none" w:sz="0" w:space="0" w:color="auto"/>
        <w:bottom w:val="none" w:sz="0" w:space="0" w:color="auto"/>
        <w:right w:val="none" w:sz="0" w:space="0" w:color="auto"/>
      </w:divBdr>
    </w:div>
    <w:div w:id="1472021527">
      <w:bodyDiv w:val="1"/>
      <w:marLeft w:val="0"/>
      <w:marRight w:val="0"/>
      <w:marTop w:val="0"/>
      <w:marBottom w:val="0"/>
      <w:divBdr>
        <w:top w:val="none" w:sz="0" w:space="0" w:color="auto"/>
        <w:left w:val="none" w:sz="0" w:space="0" w:color="auto"/>
        <w:bottom w:val="none" w:sz="0" w:space="0" w:color="auto"/>
        <w:right w:val="none" w:sz="0" w:space="0" w:color="auto"/>
      </w:divBdr>
    </w:div>
    <w:div w:id="1537962635">
      <w:bodyDiv w:val="1"/>
      <w:marLeft w:val="0"/>
      <w:marRight w:val="0"/>
      <w:marTop w:val="0"/>
      <w:marBottom w:val="0"/>
      <w:divBdr>
        <w:top w:val="none" w:sz="0" w:space="0" w:color="auto"/>
        <w:left w:val="none" w:sz="0" w:space="0" w:color="auto"/>
        <w:bottom w:val="none" w:sz="0" w:space="0" w:color="auto"/>
        <w:right w:val="none" w:sz="0" w:space="0" w:color="auto"/>
      </w:divBdr>
    </w:div>
    <w:div w:id="1556429513">
      <w:bodyDiv w:val="1"/>
      <w:marLeft w:val="0"/>
      <w:marRight w:val="0"/>
      <w:marTop w:val="0"/>
      <w:marBottom w:val="0"/>
      <w:divBdr>
        <w:top w:val="none" w:sz="0" w:space="0" w:color="auto"/>
        <w:left w:val="none" w:sz="0" w:space="0" w:color="auto"/>
        <w:bottom w:val="none" w:sz="0" w:space="0" w:color="auto"/>
        <w:right w:val="none" w:sz="0" w:space="0" w:color="auto"/>
      </w:divBdr>
    </w:div>
    <w:div w:id="1708144733">
      <w:bodyDiv w:val="1"/>
      <w:marLeft w:val="0"/>
      <w:marRight w:val="0"/>
      <w:marTop w:val="0"/>
      <w:marBottom w:val="0"/>
      <w:divBdr>
        <w:top w:val="none" w:sz="0" w:space="0" w:color="auto"/>
        <w:left w:val="none" w:sz="0" w:space="0" w:color="auto"/>
        <w:bottom w:val="none" w:sz="0" w:space="0" w:color="auto"/>
        <w:right w:val="none" w:sz="0" w:space="0" w:color="auto"/>
      </w:divBdr>
    </w:div>
    <w:div w:id="1743865861">
      <w:bodyDiv w:val="1"/>
      <w:marLeft w:val="0"/>
      <w:marRight w:val="0"/>
      <w:marTop w:val="0"/>
      <w:marBottom w:val="0"/>
      <w:divBdr>
        <w:top w:val="none" w:sz="0" w:space="0" w:color="auto"/>
        <w:left w:val="none" w:sz="0" w:space="0" w:color="auto"/>
        <w:bottom w:val="none" w:sz="0" w:space="0" w:color="auto"/>
        <w:right w:val="none" w:sz="0" w:space="0" w:color="auto"/>
      </w:divBdr>
    </w:div>
    <w:div w:id="1753699494">
      <w:bodyDiv w:val="1"/>
      <w:marLeft w:val="0"/>
      <w:marRight w:val="0"/>
      <w:marTop w:val="0"/>
      <w:marBottom w:val="0"/>
      <w:divBdr>
        <w:top w:val="none" w:sz="0" w:space="0" w:color="auto"/>
        <w:left w:val="none" w:sz="0" w:space="0" w:color="auto"/>
        <w:bottom w:val="none" w:sz="0" w:space="0" w:color="auto"/>
        <w:right w:val="none" w:sz="0" w:space="0" w:color="auto"/>
      </w:divBdr>
    </w:div>
    <w:div w:id="1754082220">
      <w:bodyDiv w:val="1"/>
      <w:marLeft w:val="0"/>
      <w:marRight w:val="0"/>
      <w:marTop w:val="0"/>
      <w:marBottom w:val="0"/>
      <w:divBdr>
        <w:top w:val="none" w:sz="0" w:space="0" w:color="auto"/>
        <w:left w:val="none" w:sz="0" w:space="0" w:color="auto"/>
        <w:bottom w:val="none" w:sz="0" w:space="0" w:color="auto"/>
        <w:right w:val="none" w:sz="0" w:space="0" w:color="auto"/>
      </w:divBdr>
    </w:div>
    <w:div w:id="1955937493">
      <w:bodyDiv w:val="1"/>
      <w:marLeft w:val="0"/>
      <w:marRight w:val="0"/>
      <w:marTop w:val="0"/>
      <w:marBottom w:val="0"/>
      <w:divBdr>
        <w:top w:val="none" w:sz="0" w:space="0" w:color="auto"/>
        <w:left w:val="none" w:sz="0" w:space="0" w:color="auto"/>
        <w:bottom w:val="none" w:sz="0" w:space="0" w:color="auto"/>
        <w:right w:val="none" w:sz="0" w:space="0" w:color="auto"/>
      </w:divBdr>
    </w:div>
    <w:div w:id="2034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12</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25</cp:revision>
  <dcterms:created xsi:type="dcterms:W3CDTF">2014-04-30T18:25:00Z</dcterms:created>
  <dcterms:modified xsi:type="dcterms:W3CDTF">2021-05-20T13:53:00Z</dcterms:modified>
</cp:coreProperties>
</file>