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EA8E1" w14:textId="69A8CB28" w:rsidR="00541B79" w:rsidRPr="00541B79" w:rsidRDefault="00541B79" w:rsidP="00541B79">
      <w:pPr>
        <w:jc w:val="center"/>
        <w:rPr>
          <w:rFonts w:ascii="Sylfaen" w:hAnsi="Sylfaen"/>
          <w:b/>
          <w:sz w:val="22"/>
          <w:szCs w:val="22"/>
          <w:lang w:val="ka-GE"/>
        </w:rPr>
      </w:pPr>
      <w:r w:rsidRPr="00541B79">
        <w:rPr>
          <w:rFonts w:ascii="Sylfaen" w:hAnsi="Sylfaen"/>
          <w:b/>
          <w:sz w:val="22"/>
          <w:szCs w:val="22"/>
          <w:lang w:val="ka-GE"/>
        </w:rPr>
        <w:t>ლექცია 10</w:t>
      </w:r>
    </w:p>
    <w:p w14:paraId="0B86B63F" w14:textId="3C2E7BFF" w:rsidR="00541B79" w:rsidRPr="00541B79" w:rsidRDefault="00541B79" w:rsidP="00541B79">
      <w:pPr>
        <w:jc w:val="center"/>
        <w:rPr>
          <w:rFonts w:ascii="Sylfaen" w:hAnsi="Sylfaen"/>
          <w:b/>
          <w:sz w:val="22"/>
          <w:szCs w:val="22"/>
          <w:lang w:val="ka-GE"/>
        </w:rPr>
      </w:pPr>
      <w:proofErr w:type="spellStart"/>
      <w:r w:rsidRPr="00541B79">
        <w:rPr>
          <w:rFonts w:ascii="Sylfaen" w:hAnsi="Sylfaen"/>
          <w:b/>
          <w:sz w:val="22"/>
          <w:szCs w:val="22"/>
          <w:lang w:val="en-US"/>
        </w:rPr>
        <w:t>წარსულის</w:t>
      </w:r>
      <w:proofErr w:type="spellEnd"/>
      <w:r w:rsidRPr="00541B79">
        <w:rPr>
          <w:rFonts w:ascii="Sylfaen" w:hAnsi="Sylfaen"/>
          <w:b/>
          <w:sz w:val="22"/>
          <w:szCs w:val="22"/>
          <w:lang w:val="en-US"/>
        </w:rPr>
        <w:t xml:space="preserve"> </w:t>
      </w:r>
      <w:proofErr w:type="spellStart"/>
      <w:r w:rsidRPr="00541B79">
        <w:rPr>
          <w:rFonts w:ascii="Sylfaen" w:hAnsi="Sylfaen"/>
          <w:b/>
          <w:sz w:val="22"/>
          <w:szCs w:val="22"/>
          <w:lang w:val="en-US"/>
        </w:rPr>
        <w:t>გამოყენება</w:t>
      </w:r>
      <w:proofErr w:type="spellEnd"/>
      <w:r w:rsidRPr="00541B79">
        <w:rPr>
          <w:rFonts w:ascii="Sylfaen" w:hAnsi="Sylfaen"/>
          <w:b/>
          <w:sz w:val="22"/>
          <w:szCs w:val="22"/>
          <w:lang w:val="en-US"/>
        </w:rPr>
        <w:t xml:space="preserve"> </w:t>
      </w:r>
      <w:proofErr w:type="spellStart"/>
      <w:r w:rsidRPr="00541B79">
        <w:rPr>
          <w:rFonts w:ascii="Sylfaen" w:hAnsi="Sylfaen"/>
          <w:b/>
          <w:sz w:val="22"/>
          <w:szCs w:val="22"/>
          <w:lang w:val="en-US"/>
        </w:rPr>
        <w:t>აწმყო</w:t>
      </w:r>
      <w:proofErr w:type="spellEnd"/>
      <w:r w:rsidRPr="00541B79">
        <w:rPr>
          <w:rFonts w:ascii="Sylfaen" w:hAnsi="Sylfaen"/>
          <w:b/>
          <w:sz w:val="22"/>
          <w:szCs w:val="22"/>
          <w:lang w:val="en-US"/>
        </w:rPr>
        <w:t xml:space="preserve"> </w:t>
      </w:r>
      <w:proofErr w:type="spellStart"/>
      <w:r w:rsidRPr="00541B79">
        <w:rPr>
          <w:rFonts w:ascii="Sylfaen" w:hAnsi="Sylfaen"/>
          <w:b/>
          <w:sz w:val="22"/>
          <w:szCs w:val="22"/>
          <w:lang w:val="en-US"/>
        </w:rPr>
        <w:t>იდენტობების</w:t>
      </w:r>
      <w:proofErr w:type="spellEnd"/>
      <w:r w:rsidRPr="00541B79">
        <w:rPr>
          <w:rFonts w:ascii="Sylfaen" w:hAnsi="Sylfaen"/>
          <w:b/>
          <w:sz w:val="22"/>
          <w:szCs w:val="22"/>
          <w:lang w:val="en-US"/>
        </w:rPr>
        <w:t xml:space="preserve"> </w:t>
      </w:r>
      <w:proofErr w:type="spellStart"/>
      <w:r w:rsidRPr="00541B79">
        <w:rPr>
          <w:rFonts w:ascii="Sylfaen" w:hAnsi="Sylfaen"/>
          <w:b/>
          <w:sz w:val="22"/>
          <w:szCs w:val="22"/>
          <w:lang w:val="en-US"/>
        </w:rPr>
        <w:t>ჩამოყალიბებაში</w:t>
      </w:r>
      <w:proofErr w:type="spellEnd"/>
      <w:r w:rsidRPr="00541B79">
        <w:rPr>
          <w:rFonts w:ascii="Sylfaen" w:hAnsi="Sylfaen"/>
          <w:b/>
          <w:sz w:val="22"/>
          <w:szCs w:val="22"/>
          <w:lang w:val="en-US"/>
        </w:rPr>
        <w:t>. “</w:t>
      </w:r>
      <w:proofErr w:type="spellStart"/>
      <w:r w:rsidRPr="00541B79">
        <w:rPr>
          <w:rFonts w:ascii="Sylfaen" w:hAnsi="Sylfaen"/>
          <w:b/>
          <w:sz w:val="22"/>
          <w:szCs w:val="22"/>
          <w:lang w:val="en-US"/>
        </w:rPr>
        <w:t>ტრადიციების</w:t>
      </w:r>
      <w:proofErr w:type="spellEnd"/>
      <w:r w:rsidRPr="00541B79">
        <w:rPr>
          <w:rFonts w:ascii="Sylfaen" w:hAnsi="Sylfaen"/>
          <w:b/>
          <w:sz w:val="22"/>
          <w:szCs w:val="22"/>
          <w:lang w:val="en-US"/>
        </w:rPr>
        <w:t xml:space="preserve"> </w:t>
      </w:r>
      <w:proofErr w:type="spellStart"/>
      <w:r w:rsidRPr="00541B79">
        <w:rPr>
          <w:rFonts w:ascii="Sylfaen" w:hAnsi="Sylfaen"/>
          <w:b/>
          <w:sz w:val="22"/>
          <w:szCs w:val="22"/>
          <w:lang w:val="en-US"/>
        </w:rPr>
        <w:t>გამოგონება</w:t>
      </w:r>
      <w:proofErr w:type="spellEnd"/>
      <w:r w:rsidRPr="00541B79">
        <w:rPr>
          <w:rFonts w:ascii="Sylfaen" w:hAnsi="Sylfaen"/>
          <w:b/>
          <w:sz w:val="22"/>
          <w:szCs w:val="22"/>
          <w:lang w:val="en-US"/>
        </w:rPr>
        <w:t>”, “</w:t>
      </w:r>
      <w:proofErr w:type="spellStart"/>
      <w:r w:rsidRPr="00541B79">
        <w:rPr>
          <w:rFonts w:ascii="Sylfaen" w:hAnsi="Sylfaen"/>
          <w:b/>
          <w:sz w:val="22"/>
          <w:szCs w:val="22"/>
          <w:lang w:val="en-US"/>
        </w:rPr>
        <w:t>იდენტობის</w:t>
      </w:r>
      <w:proofErr w:type="spellEnd"/>
      <w:r w:rsidRPr="00541B79">
        <w:rPr>
          <w:rFonts w:ascii="Sylfaen" w:hAnsi="Sylfaen"/>
          <w:b/>
          <w:sz w:val="22"/>
          <w:szCs w:val="22"/>
          <w:lang w:val="en-US"/>
        </w:rPr>
        <w:t xml:space="preserve"> </w:t>
      </w:r>
      <w:proofErr w:type="spellStart"/>
      <w:r w:rsidRPr="00541B79">
        <w:rPr>
          <w:rFonts w:ascii="Sylfaen" w:hAnsi="Sylfaen"/>
          <w:b/>
          <w:sz w:val="22"/>
          <w:szCs w:val="22"/>
          <w:lang w:val="en-US"/>
        </w:rPr>
        <w:t>ინჟინერია</w:t>
      </w:r>
      <w:proofErr w:type="spellEnd"/>
      <w:r w:rsidRPr="00541B79">
        <w:rPr>
          <w:rFonts w:ascii="Sylfaen" w:hAnsi="Sylfaen"/>
          <w:b/>
          <w:sz w:val="22"/>
          <w:szCs w:val="22"/>
          <w:lang w:val="en-US"/>
        </w:rPr>
        <w:t xml:space="preserve">”. </w:t>
      </w:r>
      <w:proofErr w:type="spellStart"/>
      <w:r w:rsidRPr="00541B79">
        <w:rPr>
          <w:rFonts w:ascii="Sylfaen" w:hAnsi="Sylfaen"/>
          <w:b/>
          <w:sz w:val="22"/>
          <w:szCs w:val="22"/>
          <w:lang w:val="en-US"/>
        </w:rPr>
        <w:t>მითი</w:t>
      </w:r>
      <w:proofErr w:type="spellEnd"/>
      <w:r w:rsidRPr="00541B79">
        <w:rPr>
          <w:rFonts w:ascii="Sylfaen" w:hAnsi="Sylfaen"/>
          <w:b/>
          <w:sz w:val="22"/>
          <w:szCs w:val="22"/>
          <w:lang w:val="en-US"/>
        </w:rPr>
        <w:t xml:space="preserve"> </w:t>
      </w:r>
      <w:proofErr w:type="spellStart"/>
      <w:r w:rsidRPr="00541B79">
        <w:rPr>
          <w:rFonts w:ascii="Sylfaen" w:hAnsi="Sylfaen"/>
          <w:b/>
          <w:sz w:val="22"/>
          <w:szCs w:val="22"/>
          <w:lang w:val="en-US"/>
        </w:rPr>
        <w:t>და</w:t>
      </w:r>
      <w:proofErr w:type="spellEnd"/>
      <w:r w:rsidRPr="00541B79">
        <w:rPr>
          <w:rFonts w:ascii="Sylfaen" w:hAnsi="Sylfaen"/>
          <w:b/>
          <w:sz w:val="22"/>
          <w:szCs w:val="22"/>
          <w:lang w:val="en-US"/>
        </w:rPr>
        <w:t xml:space="preserve"> </w:t>
      </w:r>
      <w:proofErr w:type="spellStart"/>
      <w:r w:rsidRPr="00541B79">
        <w:rPr>
          <w:rFonts w:ascii="Sylfaen" w:hAnsi="Sylfaen"/>
          <w:b/>
          <w:sz w:val="22"/>
          <w:szCs w:val="22"/>
          <w:lang w:val="en-US"/>
        </w:rPr>
        <w:t>ნაციის</w:t>
      </w:r>
      <w:proofErr w:type="spellEnd"/>
      <w:r w:rsidRPr="00541B79">
        <w:rPr>
          <w:rFonts w:ascii="Sylfaen" w:hAnsi="Sylfaen"/>
          <w:b/>
          <w:sz w:val="22"/>
          <w:szCs w:val="22"/>
          <w:lang w:val="en-US"/>
        </w:rPr>
        <w:t xml:space="preserve"> </w:t>
      </w:r>
      <w:proofErr w:type="spellStart"/>
      <w:r w:rsidRPr="00541B79">
        <w:rPr>
          <w:rFonts w:ascii="Sylfaen" w:hAnsi="Sylfaen"/>
          <w:b/>
          <w:sz w:val="22"/>
          <w:szCs w:val="22"/>
          <w:lang w:val="en-US"/>
        </w:rPr>
        <w:t>მშენებლობა</w:t>
      </w:r>
      <w:proofErr w:type="spellEnd"/>
      <w:r w:rsidRPr="00541B79">
        <w:rPr>
          <w:rFonts w:ascii="Sylfaen" w:hAnsi="Sylfaen"/>
          <w:b/>
          <w:sz w:val="22"/>
          <w:szCs w:val="22"/>
          <w:lang w:val="en-US"/>
        </w:rPr>
        <w:t xml:space="preserve">; </w:t>
      </w:r>
      <w:proofErr w:type="spellStart"/>
      <w:r w:rsidRPr="00541B79">
        <w:rPr>
          <w:rFonts w:ascii="Sylfaen" w:hAnsi="Sylfaen"/>
          <w:b/>
          <w:sz w:val="22"/>
          <w:szCs w:val="22"/>
          <w:lang w:val="en-US"/>
        </w:rPr>
        <w:t>დიადი</w:t>
      </w:r>
      <w:proofErr w:type="spellEnd"/>
      <w:r w:rsidRPr="00541B79">
        <w:rPr>
          <w:rFonts w:ascii="Sylfaen" w:hAnsi="Sylfaen"/>
          <w:b/>
          <w:sz w:val="22"/>
          <w:szCs w:val="22"/>
          <w:lang w:val="en-US"/>
        </w:rPr>
        <w:t xml:space="preserve"> </w:t>
      </w:r>
      <w:proofErr w:type="spellStart"/>
      <w:r w:rsidRPr="00541B79">
        <w:rPr>
          <w:rFonts w:ascii="Sylfaen" w:hAnsi="Sylfaen"/>
          <w:b/>
          <w:sz w:val="22"/>
          <w:szCs w:val="22"/>
          <w:lang w:val="en-US"/>
        </w:rPr>
        <w:t>წარსულის</w:t>
      </w:r>
      <w:proofErr w:type="spellEnd"/>
      <w:r w:rsidRPr="00541B79">
        <w:rPr>
          <w:rFonts w:ascii="Sylfaen" w:hAnsi="Sylfaen"/>
          <w:b/>
          <w:sz w:val="22"/>
          <w:szCs w:val="22"/>
          <w:lang w:val="en-US"/>
        </w:rPr>
        <w:t xml:space="preserve"> </w:t>
      </w:r>
      <w:proofErr w:type="spellStart"/>
      <w:r w:rsidRPr="00541B79">
        <w:rPr>
          <w:rFonts w:ascii="Sylfaen" w:hAnsi="Sylfaen"/>
          <w:b/>
          <w:sz w:val="22"/>
          <w:szCs w:val="22"/>
          <w:lang w:val="en-US"/>
        </w:rPr>
        <w:t>ხატების</w:t>
      </w:r>
      <w:proofErr w:type="spellEnd"/>
      <w:r w:rsidRPr="00541B79">
        <w:rPr>
          <w:rFonts w:ascii="Sylfaen" w:hAnsi="Sylfaen"/>
          <w:b/>
          <w:sz w:val="22"/>
          <w:szCs w:val="22"/>
          <w:lang w:val="en-US"/>
        </w:rPr>
        <w:t xml:space="preserve"> </w:t>
      </w:r>
      <w:proofErr w:type="spellStart"/>
      <w:r w:rsidRPr="00541B79">
        <w:rPr>
          <w:rFonts w:ascii="Sylfaen" w:hAnsi="Sylfaen"/>
          <w:b/>
          <w:sz w:val="22"/>
          <w:szCs w:val="22"/>
          <w:lang w:val="en-US"/>
        </w:rPr>
        <w:t>მიზანმიმართული</w:t>
      </w:r>
      <w:proofErr w:type="spellEnd"/>
      <w:r w:rsidRPr="00541B79">
        <w:rPr>
          <w:rFonts w:ascii="Sylfaen" w:hAnsi="Sylfaen"/>
          <w:b/>
          <w:sz w:val="22"/>
          <w:szCs w:val="22"/>
          <w:lang w:val="en-US"/>
        </w:rPr>
        <w:t xml:space="preserve"> </w:t>
      </w:r>
      <w:proofErr w:type="spellStart"/>
      <w:r w:rsidRPr="00541B79">
        <w:rPr>
          <w:rFonts w:ascii="Sylfaen" w:hAnsi="Sylfaen"/>
          <w:b/>
          <w:sz w:val="22"/>
          <w:szCs w:val="22"/>
          <w:lang w:val="en-US"/>
        </w:rPr>
        <w:t>შექმნა</w:t>
      </w:r>
      <w:proofErr w:type="spellEnd"/>
    </w:p>
    <w:p w14:paraId="175A7281" w14:textId="77777777" w:rsidR="00541B79" w:rsidRDefault="00541B79" w:rsidP="00541B79">
      <w:pPr>
        <w:ind w:left="1080"/>
        <w:jc w:val="both"/>
        <w:rPr>
          <w:rFonts w:ascii="Sylfaen" w:hAnsi="Sylfaen"/>
          <w:sz w:val="22"/>
          <w:szCs w:val="22"/>
          <w:lang w:val="en-US"/>
        </w:rPr>
      </w:pPr>
    </w:p>
    <w:p w14:paraId="051C9D45" w14:textId="2AF1BFDE" w:rsidR="00541B79" w:rsidRPr="00724DD5" w:rsidRDefault="00541B79" w:rsidP="00541B79">
      <w:pPr>
        <w:numPr>
          <w:ilvl w:val="0"/>
          <w:numId w:val="1"/>
        </w:numPr>
        <w:jc w:val="both"/>
        <w:rPr>
          <w:rFonts w:ascii="Sylfaen" w:hAnsi="Sylfaen"/>
          <w:sz w:val="22"/>
          <w:szCs w:val="22"/>
          <w:lang w:val="en-US"/>
        </w:rPr>
      </w:pPr>
      <w:proofErr w:type="spellStart"/>
      <w:r>
        <w:rPr>
          <w:rFonts w:ascii="Sylfaen" w:hAnsi="Sylfaen"/>
          <w:sz w:val="22"/>
          <w:szCs w:val="22"/>
          <w:lang w:val="en-US"/>
        </w:rPr>
        <w:t>Breuilly</w:t>
      </w:r>
      <w:proofErr w:type="spellEnd"/>
      <w:r>
        <w:rPr>
          <w:rFonts w:ascii="Sylfaen" w:hAnsi="Sylfaen"/>
          <w:sz w:val="22"/>
          <w:szCs w:val="22"/>
          <w:lang w:val="en-US"/>
        </w:rPr>
        <w:t xml:space="preserve">, John. Nationalism and the Making of National Past. </w:t>
      </w:r>
      <w:r w:rsidRPr="00541B79">
        <w:rPr>
          <w:rFonts w:ascii="Sylfaen" w:hAnsi="Sylfaen"/>
          <w:sz w:val="22"/>
          <w:szCs w:val="22"/>
          <w:lang w:val="en-US"/>
        </w:rPr>
        <w:t xml:space="preserve">წიგნში: </w:t>
      </w:r>
      <w:r>
        <w:rPr>
          <w:rFonts w:ascii="Sylfaen" w:hAnsi="Sylfaen"/>
          <w:sz w:val="22"/>
          <w:szCs w:val="22"/>
          <w:lang w:val="en-US"/>
        </w:rPr>
        <w:t xml:space="preserve">Nations and their Histories. Ed. By Susana Carvalho and Francois </w:t>
      </w:r>
      <w:proofErr w:type="spellStart"/>
      <w:r>
        <w:rPr>
          <w:rFonts w:ascii="Sylfaen" w:hAnsi="Sylfaen"/>
          <w:sz w:val="22"/>
          <w:szCs w:val="22"/>
          <w:lang w:val="en-US"/>
        </w:rPr>
        <w:t>Gemenne</w:t>
      </w:r>
      <w:proofErr w:type="spellEnd"/>
      <w:r>
        <w:rPr>
          <w:rFonts w:ascii="Sylfaen" w:hAnsi="Sylfaen"/>
          <w:sz w:val="22"/>
          <w:szCs w:val="22"/>
          <w:lang w:val="en-US"/>
        </w:rPr>
        <w:t xml:space="preserve">. Palgrave Macmillan, 2009, </w:t>
      </w:r>
      <w:r w:rsidRPr="00541B79">
        <w:rPr>
          <w:rFonts w:ascii="Sylfaen" w:hAnsi="Sylfaen"/>
          <w:sz w:val="22"/>
          <w:szCs w:val="22"/>
          <w:lang w:val="en-US"/>
        </w:rPr>
        <w:t>გვ. 7-28.</w:t>
      </w:r>
    </w:p>
    <w:p w14:paraId="35CA229B" w14:textId="77777777" w:rsidR="00541B79" w:rsidRPr="00552541" w:rsidRDefault="00541B79" w:rsidP="00541B79">
      <w:pPr>
        <w:numPr>
          <w:ilvl w:val="0"/>
          <w:numId w:val="1"/>
        </w:numPr>
        <w:jc w:val="both"/>
        <w:rPr>
          <w:rFonts w:ascii="Sylfaen" w:hAnsi="Sylfaen"/>
          <w:sz w:val="22"/>
          <w:szCs w:val="22"/>
          <w:lang w:val="en-US"/>
        </w:rPr>
      </w:pPr>
      <w:r w:rsidRPr="00B6375F">
        <w:rPr>
          <w:rFonts w:ascii="Sylfaen" w:hAnsi="Sylfaen"/>
          <w:sz w:val="22"/>
          <w:szCs w:val="22"/>
          <w:lang w:val="en-US"/>
        </w:rPr>
        <w:t>Smith A. The Ethnic Origins of Nations, Blackwell, 1988</w:t>
      </w:r>
      <w:r w:rsidRPr="00541B79">
        <w:rPr>
          <w:rFonts w:ascii="Sylfaen" w:hAnsi="Sylfaen"/>
          <w:sz w:val="22"/>
          <w:szCs w:val="22"/>
          <w:lang w:val="en-US"/>
        </w:rPr>
        <w:t>.</w:t>
      </w:r>
    </w:p>
    <w:p w14:paraId="269E532D" w14:textId="77777777" w:rsidR="00541B79" w:rsidRPr="00541B79" w:rsidRDefault="00541B79" w:rsidP="00541B79">
      <w:pPr>
        <w:numPr>
          <w:ilvl w:val="0"/>
          <w:numId w:val="1"/>
        </w:numPr>
        <w:jc w:val="both"/>
        <w:rPr>
          <w:rFonts w:ascii="Sylfaen" w:hAnsi="Sylfaen"/>
          <w:sz w:val="22"/>
          <w:szCs w:val="22"/>
          <w:lang w:val="en-US"/>
        </w:rPr>
      </w:pPr>
      <w:proofErr w:type="spellStart"/>
      <w:r w:rsidRPr="00541B79">
        <w:rPr>
          <w:rFonts w:ascii="Sylfaen" w:hAnsi="Sylfaen"/>
          <w:sz w:val="22"/>
          <w:szCs w:val="22"/>
          <w:lang w:val="en-US"/>
        </w:rPr>
        <w:t>Stola</w:t>
      </w:r>
      <w:proofErr w:type="spellEnd"/>
      <w:r w:rsidRPr="00541B79">
        <w:rPr>
          <w:rFonts w:ascii="Sylfaen" w:hAnsi="Sylfaen"/>
          <w:sz w:val="22"/>
          <w:szCs w:val="22"/>
          <w:lang w:val="en-US"/>
        </w:rPr>
        <w:t>, Dariusz. Poland’s Institute of National Remembrance: A Ministry of Memory? წიგნში: The Convolutions of Historical Politics. CEU Press, 2012, გვ. 45-58.</w:t>
      </w:r>
    </w:p>
    <w:p w14:paraId="5AE5697D" w14:textId="22E9A809" w:rsidR="00404370" w:rsidRPr="00541B79" w:rsidRDefault="00541B79" w:rsidP="00541B79">
      <w:pPr>
        <w:numPr>
          <w:ilvl w:val="0"/>
          <w:numId w:val="1"/>
        </w:numPr>
        <w:jc w:val="both"/>
        <w:rPr>
          <w:rFonts w:ascii="Sylfaen" w:hAnsi="Sylfaen"/>
          <w:sz w:val="22"/>
          <w:szCs w:val="22"/>
          <w:lang w:val="en-US"/>
        </w:rPr>
      </w:pPr>
      <w:proofErr w:type="spellStart"/>
      <w:r w:rsidRPr="000D3D05">
        <w:rPr>
          <w:rFonts w:ascii="Sylfaen" w:hAnsi="Sylfaen"/>
          <w:sz w:val="22"/>
          <w:szCs w:val="22"/>
          <w:lang w:val="en-US"/>
        </w:rPr>
        <w:t>Wertsch</w:t>
      </w:r>
      <w:proofErr w:type="spellEnd"/>
      <w:r w:rsidRPr="000D3D05">
        <w:rPr>
          <w:rFonts w:ascii="Sylfaen" w:hAnsi="Sylfaen"/>
          <w:sz w:val="22"/>
          <w:szCs w:val="22"/>
          <w:lang w:val="en-US"/>
        </w:rPr>
        <w:t xml:space="preserve">, James V. </w:t>
      </w:r>
      <w:r w:rsidRPr="00541B79">
        <w:rPr>
          <w:rFonts w:ascii="Sylfaen" w:hAnsi="Sylfaen"/>
          <w:sz w:val="22"/>
          <w:szCs w:val="22"/>
          <w:lang w:val="en-US"/>
        </w:rPr>
        <w:t>State Production of Official Historical Narratives</w:t>
      </w:r>
      <w:r w:rsidRPr="000D3D05">
        <w:rPr>
          <w:rFonts w:ascii="Sylfaen" w:hAnsi="Sylfaen"/>
          <w:sz w:val="22"/>
          <w:szCs w:val="22"/>
          <w:lang w:val="en-US"/>
        </w:rPr>
        <w:t xml:space="preserve">. </w:t>
      </w:r>
      <w:proofErr w:type="spellStart"/>
      <w:r w:rsidRPr="000D3D05">
        <w:rPr>
          <w:rFonts w:ascii="Sylfaen" w:hAnsi="Sylfaen"/>
          <w:sz w:val="22"/>
          <w:szCs w:val="22"/>
          <w:lang w:val="en-US"/>
        </w:rPr>
        <w:t>წიგნში</w:t>
      </w:r>
      <w:proofErr w:type="spellEnd"/>
      <w:r w:rsidRPr="000D3D05">
        <w:rPr>
          <w:rFonts w:ascii="Sylfaen" w:hAnsi="Sylfaen"/>
          <w:sz w:val="22"/>
          <w:szCs w:val="22"/>
          <w:lang w:val="en-US"/>
        </w:rPr>
        <w:t xml:space="preserve">: </w:t>
      </w:r>
      <w:proofErr w:type="spellStart"/>
      <w:r w:rsidRPr="000D3D05">
        <w:rPr>
          <w:rFonts w:ascii="Sylfaen" w:hAnsi="Sylfaen"/>
          <w:sz w:val="22"/>
          <w:szCs w:val="22"/>
          <w:lang w:val="en-US"/>
        </w:rPr>
        <w:t>Wertsch</w:t>
      </w:r>
      <w:proofErr w:type="spellEnd"/>
      <w:r w:rsidRPr="000D3D05">
        <w:rPr>
          <w:rFonts w:ascii="Sylfaen" w:hAnsi="Sylfaen"/>
          <w:sz w:val="22"/>
          <w:szCs w:val="22"/>
          <w:lang w:val="en-US"/>
        </w:rPr>
        <w:t>, J. Voices of Collective Remembering. Cambridge University Press, 20</w:t>
      </w:r>
      <w:bookmarkStart w:id="0" w:name="_GoBack"/>
      <w:bookmarkEnd w:id="0"/>
      <w:r w:rsidRPr="000D3D05">
        <w:rPr>
          <w:rFonts w:ascii="Sylfaen" w:hAnsi="Sylfaen"/>
          <w:sz w:val="22"/>
          <w:szCs w:val="22"/>
          <w:lang w:val="en-US"/>
        </w:rPr>
        <w:t xml:space="preserve">07, </w:t>
      </w:r>
      <w:proofErr w:type="spellStart"/>
      <w:r w:rsidRPr="000D3D05">
        <w:rPr>
          <w:rFonts w:ascii="Sylfaen" w:hAnsi="Sylfaen"/>
          <w:sz w:val="22"/>
          <w:szCs w:val="22"/>
          <w:lang w:val="en-US"/>
        </w:rPr>
        <w:t>გვ</w:t>
      </w:r>
      <w:proofErr w:type="spellEnd"/>
      <w:r w:rsidRPr="000D3D05">
        <w:rPr>
          <w:rFonts w:ascii="Sylfaen" w:hAnsi="Sylfaen"/>
          <w:sz w:val="22"/>
          <w:szCs w:val="22"/>
          <w:lang w:val="en-US"/>
        </w:rPr>
        <w:t xml:space="preserve">. </w:t>
      </w:r>
      <w:r>
        <w:rPr>
          <w:rFonts w:ascii="Sylfaen" w:hAnsi="Sylfaen"/>
          <w:sz w:val="22"/>
          <w:szCs w:val="22"/>
          <w:lang w:val="en-US"/>
        </w:rPr>
        <w:t>67-86.</w:t>
      </w:r>
    </w:p>
    <w:sectPr w:rsidR="00404370" w:rsidRPr="00541B79" w:rsidSect="00FB3C3D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E7351"/>
    <w:multiLevelType w:val="hybridMultilevel"/>
    <w:tmpl w:val="590233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A8D"/>
    <w:rsid w:val="000C3A8D"/>
    <w:rsid w:val="00404370"/>
    <w:rsid w:val="00541B79"/>
    <w:rsid w:val="00FB3C3D"/>
    <w:rsid w:val="00FC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E02E11"/>
  <w15:chartTrackingRefBased/>
  <w15:docId w15:val="{247434A3-BED4-4C7B-8884-A1EC8C0A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</dc:creator>
  <cp:keywords/>
  <dc:description/>
  <cp:lastModifiedBy>Nino</cp:lastModifiedBy>
  <cp:revision>2</cp:revision>
  <dcterms:created xsi:type="dcterms:W3CDTF">2018-05-24T21:43:00Z</dcterms:created>
  <dcterms:modified xsi:type="dcterms:W3CDTF">2018-05-24T21:44:00Z</dcterms:modified>
</cp:coreProperties>
</file>