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5A04" w14:textId="713CF1AF" w:rsidR="00B90593" w:rsidRPr="00FF32B2" w:rsidRDefault="00867C1F" w:rsidP="000019B2">
      <w:pPr>
        <w:spacing w:after="0" w:line="360" w:lineRule="auto"/>
        <w:jc w:val="center"/>
        <w:rPr>
          <w:b/>
          <w:bCs/>
          <w:sz w:val="24"/>
          <w:szCs w:val="24"/>
          <w:lang w:val="ka-GE"/>
        </w:rPr>
      </w:pPr>
      <w:r w:rsidRPr="00FF32B2">
        <w:rPr>
          <w:b/>
          <w:bCs/>
          <w:sz w:val="24"/>
          <w:szCs w:val="24"/>
          <w:lang w:val="ka-GE"/>
        </w:rPr>
        <w:t>ლექცია 12</w:t>
      </w:r>
    </w:p>
    <w:p w14:paraId="4A10BD2F" w14:textId="4FD0328C" w:rsidR="00867C1F" w:rsidRPr="00FF32B2" w:rsidRDefault="00867C1F" w:rsidP="000019B2">
      <w:pPr>
        <w:spacing w:after="0" w:line="360" w:lineRule="auto"/>
        <w:jc w:val="center"/>
        <w:rPr>
          <w:b/>
          <w:bCs/>
          <w:sz w:val="24"/>
          <w:szCs w:val="24"/>
          <w:lang w:val="ka-GE"/>
        </w:rPr>
      </w:pPr>
      <w:r w:rsidRPr="00FF32B2">
        <w:rPr>
          <w:b/>
          <w:bCs/>
          <w:sz w:val="24"/>
          <w:szCs w:val="24"/>
          <w:lang w:val="ka-GE"/>
        </w:rPr>
        <w:t>ბერძნები საქართველოში</w:t>
      </w:r>
    </w:p>
    <w:p w14:paraId="012FFDCE" w14:textId="29286C41" w:rsidR="00867C1F" w:rsidRPr="00FF32B2" w:rsidRDefault="00867C1F" w:rsidP="000019B2">
      <w:pPr>
        <w:spacing w:after="0" w:line="360" w:lineRule="auto"/>
        <w:rPr>
          <w:sz w:val="24"/>
          <w:szCs w:val="24"/>
          <w:lang w:val="ka-GE"/>
        </w:rPr>
      </w:pPr>
    </w:p>
    <w:p w14:paraId="0ECDB7BC" w14:textId="6820F427" w:rsidR="00867C1F" w:rsidRPr="000019B2" w:rsidRDefault="00867C1F" w:rsidP="000019B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 w:val="ka-GE"/>
        </w:rPr>
      </w:pPr>
      <w:r w:rsidRPr="000019B2">
        <w:rPr>
          <w:sz w:val="24"/>
          <w:szCs w:val="24"/>
          <w:lang w:val="ka-GE"/>
        </w:rPr>
        <w:t>„ეთნოსები საქართველოში“, გვ. 129-140.</w:t>
      </w:r>
    </w:p>
    <w:p w14:paraId="5A31CEE3" w14:textId="5B027A5D" w:rsidR="00FF32B2" w:rsidRPr="000019B2" w:rsidRDefault="00FF32B2" w:rsidP="000019B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 w:val="ka-GE"/>
        </w:rPr>
      </w:pPr>
      <w:r w:rsidRPr="000019B2">
        <w:rPr>
          <w:sz w:val="24"/>
          <w:szCs w:val="24"/>
          <w:lang w:val="ka-GE"/>
        </w:rPr>
        <w:t>ფილმი „ბერძნები“ (მრავალეთნიკური საქართველო)</w:t>
      </w:r>
    </w:p>
    <w:p w14:paraId="1A00CBE3" w14:textId="406FDE34" w:rsidR="00867C1F" w:rsidRPr="00FF32B2" w:rsidRDefault="00FF32B2" w:rsidP="000019B2">
      <w:pPr>
        <w:spacing w:after="0" w:line="360" w:lineRule="auto"/>
        <w:ind w:left="709"/>
        <w:rPr>
          <w:sz w:val="24"/>
          <w:szCs w:val="24"/>
          <w:lang w:val="ka-GE"/>
        </w:rPr>
      </w:pPr>
      <w:hyperlink r:id="rId5" w:history="1">
        <w:r w:rsidRPr="00FF32B2">
          <w:rPr>
            <w:rStyle w:val="Hyperlink"/>
            <w:lang w:val="ka-GE"/>
          </w:rPr>
          <w:t>https://www.youtube.com/watch?v=KzGlQYdwkCE</w:t>
        </w:r>
      </w:hyperlink>
    </w:p>
    <w:sectPr w:rsidR="00867C1F" w:rsidRPr="00FF32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25B35"/>
    <w:multiLevelType w:val="hybridMultilevel"/>
    <w:tmpl w:val="2E70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A8"/>
    <w:rsid w:val="000019B2"/>
    <w:rsid w:val="00867C1F"/>
    <w:rsid w:val="00A858A8"/>
    <w:rsid w:val="00B90593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3B778"/>
  <w15:chartTrackingRefBased/>
  <w15:docId w15:val="{C1BC05EC-0A02-45EA-805A-C8D8D259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32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1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zGlQYdwk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4</cp:revision>
  <dcterms:created xsi:type="dcterms:W3CDTF">2020-06-10T20:58:00Z</dcterms:created>
  <dcterms:modified xsi:type="dcterms:W3CDTF">2020-06-12T12:16:00Z</dcterms:modified>
</cp:coreProperties>
</file>