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694" w:rsidRPr="00444BFD" w:rsidRDefault="008D6694" w:rsidP="008D6694">
      <w:pPr>
        <w:autoSpaceDE w:val="0"/>
        <w:autoSpaceDN w:val="0"/>
        <w:adjustRightInd w:val="0"/>
        <w:spacing w:after="0"/>
        <w:ind w:firstLine="567"/>
        <w:jc w:val="center"/>
        <w:rPr>
          <w:rFonts w:ascii="Sylfaen" w:hAnsi="Sylfaen" w:cs="Times New Roman"/>
          <w:b/>
          <w:sz w:val="24"/>
          <w:szCs w:val="24"/>
          <w:lang w:val="ka-GE"/>
        </w:rPr>
      </w:pPr>
      <w:r w:rsidRPr="005760D4">
        <w:rPr>
          <w:rFonts w:ascii="Sylfaen" w:hAnsi="Sylfaen" w:cs="Times New Roman"/>
          <w:b/>
          <w:sz w:val="24"/>
          <w:szCs w:val="24"/>
          <w:lang w:val="ka-GE"/>
        </w:rPr>
        <w:t xml:space="preserve">ლექცია </w:t>
      </w:r>
      <w:r w:rsidR="00444BFD">
        <w:rPr>
          <w:rFonts w:ascii="Sylfaen" w:hAnsi="Sylfaen" w:cs="Times New Roman"/>
          <w:b/>
          <w:sz w:val="24"/>
          <w:szCs w:val="24"/>
          <w:lang w:val="ka-GE"/>
        </w:rPr>
        <w:t>1</w:t>
      </w:r>
    </w:p>
    <w:p w:rsidR="008D6694" w:rsidRPr="005760D4" w:rsidRDefault="008D6694" w:rsidP="008D6694">
      <w:pPr>
        <w:autoSpaceDE w:val="0"/>
        <w:autoSpaceDN w:val="0"/>
        <w:adjustRightInd w:val="0"/>
        <w:spacing w:after="0"/>
        <w:ind w:firstLine="567"/>
        <w:jc w:val="center"/>
        <w:rPr>
          <w:rFonts w:ascii="Sylfaen" w:hAnsi="Sylfaen" w:cs="Times New Roman"/>
          <w:b/>
          <w:sz w:val="24"/>
          <w:szCs w:val="24"/>
          <w:lang w:val="ka-GE"/>
        </w:rPr>
      </w:pPr>
      <w:r w:rsidRPr="005760D4">
        <w:rPr>
          <w:rFonts w:ascii="Sylfaen" w:hAnsi="Sylfaen" w:cs="Times New Roman"/>
          <w:b/>
          <w:sz w:val="24"/>
          <w:szCs w:val="24"/>
          <w:lang w:val="ka-GE"/>
        </w:rPr>
        <w:t>კულტურული ტრავმა</w:t>
      </w:r>
      <w:r w:rsidR="00444BFD">
        <w:rPr>
          <w:rFonts w:ascii="Sylfaen" w:hAnsi="Sylfaen" w:cs="Times New Roman"/>
          <w:b/>
          <w:sz w:val="24"/>
          <w:szCs w:val="24"/>
          <w:lang w:val="ka-GE"/>
        </w:rPr>
        <w:t xml:space="preserve">: </w:t>
      </w:r>
      <w:r w:rsidR="007515D0">
        <w:rPr>
          <w:rFonts w:ascii="Sylfaen" w:hAnsi="Sylfaen" w:cs="Times New Roman"/>
          <w:b/>
          <w:sz w:val="24"/>
          <w:szCs w:val="24"/>
          <w:lang w:val="ka-GE"/>
        </w:rPr>
        <w:t>არსი და ტერმინები</w:t>
      </w:r>
    </w:p>
    <w:p w:rsidR="00F72604" w:rsidRDefault="00F72604" w:rsidP="00372039">
      <w:pPr>
        <w:autoSpaceDE w:val="0"/>
        <w:autoSpaceDN w:val="0"/>
        <w:adjustRightInd w:val="0"/>
        <w:spacing w:after="0"/>
        <w:ind w:firstLine="567"/>
        <w:jc w:val="both"/>
        <w:rPr>
          <w:rFonts w:ascii="Sylfaen" w:hAnsi="Sylfaen"/>
          <w:sz w:val="24"/>
          <w:szCs w:val="24"/>
          <w:lang w:val="ka-GE"/>
        </w:rPr>
      </w:pPr>
    </w:p>
    <w:p w:rsidR="00372039" w:rsidRPr="005760D4" w:rsidRDefault="00372039" w:rsidP="00372039">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sz w:val="24"/>
          <w:szCs w:val="24"/>
          <w:lang w:val="ka-GE"/>
        </w:rPr>
        <w:t xml:space="preserve">მე-19 საუკუნის პირველ ნახევარში მიჩნეული იყო, რომ ცვლილებებს მხოლოდ პოზიტიური გავლენა აქვს საზოგადოებაზე, რადგან ისინი ასოცირდებოდა ევოლუციასთან და პროგრესთან. მე-19 საუკუნის მეორე ნახევარსა და მე-20 საუკუნეში დაიწყო საუბარი სოციალური ცვლილებების ტრავმულ და „კრიზისულ“ ხასიათზე. </w:t>
      </w:r>
      <w:r w:rsidRPr="005760D4">
        <w:rPr>
          <w:rFonts w:ascii="Sylfaen" w:hAnsi="Sylfaen" w:cs="Times New Roman"/>
          <w:sz w:val="24"/>
          <w:szCs w:val="24"/>
          <w:lang w:val="ka-GE"/>
        </w:rPr>
        <w:t xml:space="preserve">მრავალი მეცნიერის აზრით, მე-20 საუკუნე ტრავმების საუკუნე იყო: ორი მსოფლიო და მრავალი ლოკალური ომი, სოციალური ტრანსფორმაცია, რევოლუციები, ტექნოლოგიური ინოვაციები, ტექნოლოგიური კატასტროფები, ტერორისტული აქტები, ყოველდღიური ცხოვრების დაჩქარება და </w:t>
      </w:r>
      <w:proofErr w:type="spellStart"/>
      <w:r w:rsidRPr="005760D4">
        <w:rPr>
          <w:rFonts w:ascii="Sylfaen" w:hAnsi="Sylfaen" w:cs="Times New Roman"/>
          <w:sz w:val="24"/>
          <w:szCs w:val="24"/>
          <w:lang w:val="ka-GE"/>
        </w:rPr>
        <w:t>ა.შ</w:t>
      </w:r>
      <w:proofErr w:type="spellEnd"/>
      <w:r w:rsidRPr="005760D4">
        <w:rPr>
          <w:rFonts w:ascii="Sylfaen" w:hAnsi="Sylfaen" w:cs="Times New Roman"/>
          <w:sz w:val="24"/>
          <w:szCs w:val="24"/>
          <w:lang w:val="ka-GE"/>
        </w:rPr>
        <w:t>. ტრავმა თავს დაატყდა მსოფლიოს მრავალი ხალხს: ებრაელებს, იუგოსლავიის ხალხებს, საბჭოთა ხალხებს და სხვ.</w:t>
      </w:r>
    </w:p>
    <w:p w:rsidR="00835F12"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ტერმინი </w:t>
      </w:r>
      <w:r w:rsidRPr="005760D4">
        <w:rPr>
          <w:rFonts w:ascii="Sylfaen" w:hAnsi="Sylfaen" w:cs="Times New Roman"/>
          <w:i/>
          <w:sz w:val="24"/>
          <w:szCs w:val="24"/>
          <w:lang w:val="ka-GE"/>
        </w:rPr>
        <w:t>ტრავმა</w:t>
      </w:r>
      <w:r w:rsidRPr="005760D4">
        <w:rPr>
          <w:rFonts w:ascii="Sylfaen" w:hAnsi="Sylfaen" w:cs="Times New Roman"/>
          <w:sz w:val="24"/>
          <w:szCs w:val="24"/>
          <w:lang w:val="ka-GE"/>
        </w:rPr>
        <w:t xml:space="preserve"> სხვადასხვა სფეროში გამოიყენება. მედიცინაში იგი აღნიშნავს </w:t>
      </w:r>
      <w:r w:rsidR="00444BFD">
        <w:rPr>
          <w:rFonts w:ascii="Sylfaen" w:hAnsi="Sylfaen" w:cs="Times New Roman"/>
          <w:sz w:val="24"/>
          <w:szCs w:val="24"/>
          <w:lang w:val="ka-GE"/>
        </w:rPr>
        <w:t xml:space="preserve">ინდივიდის </w:t>
      </w:r>
      <w:r w:rsidRPr="005760D4">
        <w:rPr>
          <w:rFonts w:ascii="Sylfaen" w:hAnsi="Sylfaen" w:cs="Times New Roman"/>
          <w:sz w:val="24"/>
          <w:szCs w:val="24"/>
          <w:lang w:val="ka-GE"/>
        </w:rPr>
        <w:t>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w:t>
      </w:r>
      <w:r w:rsidR="00835F12">
        <w:rPr>
          <w:rFonts w:ascii="Sylfaen" w:hAnsi="Sylfaen" w:cs="Times New Roman"/>
          <w:sz w:val="24"/>
          <w:szCs w:val="24"/>
          <w:lang w:val="ka-GE"/>
        </w:rPr>
        <w:t xml:space="preserve">; ეს არის დარტყმა ფსიქიკაზე, იმდენად მოულოდნელი და უხეში, რომ მასზე ქმედითი რეაგირება შეუძლებელია. </w:t>
      </w:r>
      <w:r w:rsidRPr="005760D4">
        <w:rPr>
          <w:rFonts w:ascii="Sylfaen" w:hAnsi="Sylfaen" w:cs="Times New Roman"/>
          <w:sz w:val="24"/>
          <w:szCs w:val="24"/>
          <w:lang w:val="ka-GE"/>
        </w:rPr>
        <w:t xml:space="preserve"> </w:t>
      </w:r>
    </w:p>
    <w:p w:rsidR="00D86CEB"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არც ისე დიდი ხანია, რაც ეს ტერმინი სოციალურ </w:t>
      </w:r>
      <w:proofErr w:type="spellStart"/>
      <w:r w:rsidRPr="005760D4">
        <w:rPr>
          <w:rFonts w:ascii="Sylfaen" w:hAnsi="Sylfaen" w:cs="Times New Roman"/>
          <w:sz w:val="24"/>
          <w:szCs w:val="24"/>
          <w:lang w:val="ka-GE"/>
        </w:rPr>
        <w:t>მეცნიერებებშიც</w:t>
      </w:r>
      <w:proofErr w:type="spellEnd"/>
      <w:r w:rsidRPr="005760D4">
        <w:rPr>
          <w:rFonts w:ascii="Sylfaen" w:hAnsi="Sylfaen" w:cs="Times New Roman"/>
          <w:sz w:val="24"/>
          <w:szCs w:val="24"/>
          <w:lang w:val="ka-GE"/>
        </w:rPr>
        <w:t xml:space="preserve"> დამკვიდრდა.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კვალი დატოვა ადამიანთა ცნობიერებაში. აქ ინტერესის საგანია არა ინდივიდი, არამედ ჯგუფი.</w:t>
      </w:r>
      <w:r w:rsidR="00D86CEB">
        <w:rPr>
          <w:rFonts w:ascii="Sylfaen" w:hAnsi="Sylfaen" w:cs="Times New Roman"/>
          <w:sz w:val="24"/>
          <w:szCs w:val="24"/>
          <w:lang w:val="ka-GE"/>
        </w:rPr>
        <w:t xml:space="preserve"> კოლექტიური ტრავმა არის დარტყმა სოციალური ცხოვრების საბაზისო ნაწილზე, რომელიც არყევს საზოგადოების ერთიანობის განცდას. ერთ-ერთი მკვლევრის სიტყვით, ტრავმის შედეგად ქრება საზოგადოება, როგორც ურთიერთდაკავშირებული უჯრედებისაგან შემდგარი ერთიანი სხეული.</w:t>
      </w:r>
    </w:p>
    <w:p w:rsidR="00B46952" w:rsidRDefault="008C7E95" w:rsidP="008C7E95">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ნაშრომში „სოციალური ცხოვრების მნიშვნელობანი“ </w:t>
      </w:r>
      <w:r w:rsidRPr="005760D4">
        <w:rPr>
          <w:rFonts w:ascii="Sylfaen" w:eastAsia="Sylfaen" w:hAnsi="Sylfaen" w:cs="Sylfaen"/>
          <w:sz w:val="24"/>
          <w:szCs w:val="24"/>
          <w:lang w:val="ka-GE"/>
        </w:rPr>
        <w:t xml:space="preserve">ჯეფრი ალექსანდერი </w:t>
      </w:r>
      <w:r w:rsidRPr="005760D4">
        <w:rPr>
          <w:rFonts w:ascii="Sylfaen" w:hAnsi="Sylfaen" w:cs="Times New Roman"/>
          <w:sz w:val="24"/>
          <w:szCs w:val="24"/>
          <w:lang w:val="ka-GE"/>
        </w:rPr>
        <w:t xml:space="preserve">კოლექტიურ ტრავმას </w:t>
      </w:r>
      <w:r w:rsidRPr="005760D4">
        <w:rPr>
          <w:rFonts w:ascii="Sylfaen" w:hAnsi="Sylfaen" w:cs="Times New Roman"/>
          <w:b/>
          <w:sz w:val="24"/>
          <w:szCs w:val="24"/>
          <w:lang w:val="ka-GE"/>
        </w:rPr>
        <w:t>კულტურულ ტრავმად</w:t>
      </w:r>
      <w:r w:rsidRPr="005760D4">
        <w:rPr>
          <w:rFonts w:ascii="Sylfaen" w:hAnsi="Sylfaen" w:cs="Times New Roman"/>
          <w:sz w:val="24"/>
          <w:szCs w:val="24"/>
          <w:lang w:val="ka-GE"/>
        </w:rPr>
        <w:t xml:space="preserve"> მიიჩნევს</w:t>
      </w:r>
      <w:r w:rsidR="00B46952">
        <w:rPr>
          <w:rFonts w:ascii="Sylfaen" w:hAnsi="Sylfaen" w:cs="Times New Roman"/>
          <w:sz w:val="24"/>
          <w:szCs w:val="24"/>
          <w:lang w:val="ka-GE"/>
        </w:rPr>
        <w:t xml:space="preserve">: </w:t>
      </w:r>
      <w:r w:rsidR="00B46952" w:rsidRPr="005760D4">
        <w:rPr>
          <w:rFonts w:ascii="Sylfaen" w:hAnsi="Sylfaen" w:cs="Times New Roman"/>
          <w:sz w:val="24"/>
          <w:szCs w:val="24"/>
          <w:lang w:val="ka-GE"/>
        </w:rPr>
        <w:t>კულტურა ერთ-ერთი ის სფეროა, რომელსაც შეიძლება ყველაზე სერიოზულად შეეხოს ტრავმული ცვლილება, რომელიც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„საცავი“, ცვლილება კი ამ ყველაფერს ანგრევს.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p>
    <w:p w:rsidR="008C7E95" w:rsidRPr="005760D4" w:rsidRDefault="00B46952" w:rsidP="008C7E95">
      <w:pPr>
        <w:autoSpaceDE w:val="0"/>
        <w:autoSpaceDN w:val="0"/>
        <w:adjustRightInd w:val="0"/>
        <w:spacing w:after="0"/>
        <w:ind w:firstLine="567"/>
        <w:jc w:val="both"/>
        <w:rPr>
          <w:rFonts w:ascii="Sylfaen" w:hAnsi="Sylfaen" w:cs="Times New Roman"/>
          <w:sz w:val="24"/>
          <w:szCs w:val="24"/>
          <w:lang w:val="ka-GE"/>
        </w:rPr>
      </w:pPr>
      <w:r>
        <w:rPr>
          <w:rFonts w:ascii="Sylfaen" w:hAnsi="Sylfaen" w:cs="Times New Roman"/>
          <w:sz w:val="24"/>
          <w:szCs w:val="24"/>
          <w:lang w:val="ka-GE"/>
        </w:rPr>
        <w:t>ჯ. ალექსანდერი</w:t>
      </w:r>
      <w:r w:rsidR="008C7E95" w:rsidRPr="005760D4">
        <w:rPr>
          <w:rFonts w:ascii="Sylfaen" w:hAnsi="Sylfaen" w:cs="Times New Roman"/>
          <w:sz w:val="24"/>
          <w:szCs w:val="24"/>
          <w:lang w:val="ka-GE"/>
        </w:rPr>
        <w:t xml:space="preserve"> გვთავაზობს </w:t>
      </w:r>
      <w:r>
        <w:rPr>
          <w:rFonts w:ascii="Sylfaen" w:hAnsi="Sylfaen" w:cs="Times New Roman"/>
          <w:sz w:val="24"/>
          <w:szCs w:val="24"/>
          <w:lang w:val="ka-GE"/>
        </w:rPr>
        <w:t>კულტურული ტრავმის</w:t>
      </w:r>
      <w:r w:rsidR="008C7E95" w:rsidRPr="005760D4">
        <w:rPr>
          <w:rFonts w:ascii="Sylfaen" w:hAnsi="Sylfaen" w:cs="Times New Roman"/>
          <w:sz w:val="24"/>
          <w:szCs w:val="24"/>
          <w:lang w:val="ka-GE"/>
        </w:rPr>
        <w:t xml:space="preserve"> შემდეგ განსაზღვრებას: 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 რაც სამუდამოდ აღიბეჭდა მათ მეხსიერებაში და საფუძვლიანად შეცვალა მათი სამომავლო იდენტობა. სხვაგვარად რომ ვთქვათ, კულტურულ ტრავმად მიიჩნევა სოციალური გარემოს უეცარი და </w:t>
      </w:r>
      <w:r w:rsidR="008C7E95" w:rsidRPr="005760D4">
        <w:rPr>
          <w:rFonts w:ascii="Sylfaen" w:hAnsi="Sylfaen" w:cs="Times New Roman"/>
          <w:sz w:val="24"/>
          <w:szCs w:val="24"/>
          <w:lang w:val="ka-GE"/>
        </w:rPr>
        <w:lastRenderedPageBreak/>
        <w:t>მკვეთრი ცვლილება, რომლისთვისაც ადამიანები მზად არ არიან. ალექსანდერის აზრით, ინდივიდუალური ტრავმა პიროვნების ფსიქიკას ატყდება თავს ისე უეცრად და ძლიერად, რომ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p>
    <w:p w:rsidR="00284E01" w:rsidRDefault="00DE08FB" w:rsidP="00284E01">
      <w:pPr>
        <w:autoSpaceDE w:val="0"/>
        <w:autoSpaceDN w:val="0"/>
        <w:adjustRightInd w:val="0"/>
        <w:spacing w:after="0"/>
        <w:ind w:firstLine="567"/>
        <w:jc w:val="both"/>
        <w:rPr>
          <w:rFonts w:ascii="Sylfaen" w:hAnsi="Sylfaen" w:cs="Times New Roman"/>
          <w:sz w:val="24"/>
          <w:szCs w:val="24"/>
          <w:lang w:val="ka-GE"/>
        </w:rPr>
      </w:pPr>
      <w:r>
        <w:rPr>
          <w:rFonts w:ascii="Sylfaen" w:hAnsi="Sylfaen" w:cs="Times New Roman"/>
          <w:sz w:val="24"/>
          <w:szCs w:val="24"/>
          <w:lang w:val="ka-GE"/>
        </w:rPr>
        <w:t xml:space="preserve">კოლექტიური </w:t>
      </w:r>
      <w:r w:rsidR="00372039" w:rsidRPr="007351B5">
        <w:rPr>
          <w:rFonts w:ascii="Sylfaen" w:hAnsi="Sylfaen" w:cs="Times New Roman"/>
          <w:sz w:val="24"/>
          <w:szCs w:val="24"/>
          <w:lang w:val="ka-GE"/>
        </w:rPr>
        <w:t xml:space="preserve">ტრავმა </w:t>
      </w:r>
      <w:r w:rsidR="00904D86" w:rsidRPr="0047653D">
        <w:rPr>
          <w:rFonts w:ascii="Sylfaen" w:hAnsi="Sylfaen" w:cs="Times New Roman"/>
          <w:sz w:val="24"/>
          <w:szCs w:val="24"/>
          <w:lang w:val="ka-GE"/>
        </w:rPr>
        <w:t>ყალიბდება მაშინ, როდესაც „მოულოდნელად იცვლება გარემო, გაუთვალისწინებელი და არასასურველი სახითა და ხერხებით.“</w:t>
      </w:r>
      <w:r w:rsidR="00284E01">
        <w:rPr>
          <w:rFonts w:ascii="Sylfaen" w:hAnsi="Sylfaen" w:cs="Times New Roman"/>
          <w:sz w:val="24"/>
          <w:szCs w:val="24"/>
          <w:lang w:val="ka-GE"/>
        </w:rPr>
        <w:t xml:space="preserve"> </w:t>
      </w:r>
      <w:r w:rsidR="00284E01" w:rsidRPr="005760D4">
        <w:rPr>
          <w:rFonts w:ascii="Sylfaen" w:hAnsi="Sylfaen" w:cs="Times New Roman"/>
          <w:sz w:val="24"/>
          <w:szCs w:val="24"/>
          <w:lang w:val="ka-GE"/>
        </w:rPr>
        <w:t>„ტრავმა არ არის შედეგი ჯგუფის ტკივილის გამოცდილებისა, ეს არის შედეგი მტკივნეული დისკომფორტისა კოლექტივის აზროვნებაში“ (</w:t>
      </w:r>
      <w:proofErr w:type="spellStart"/>
      <w:r w:rsidR="00284E01" w:rsidRPr="005760D4">
        <w:rPr>
          <w:rFonts w:ascii="Sylfaen" w:hAnsi="Sylfaen" w:cs="Times New Roman"/>
          <w:sz w:val="24"/>
          <w:szCs w:val="24"/>
          <w:lang w:val="ka-GE"/>
        </w:rPr>
        <w:t>Alexander</w:t>
      </w:r>
      <w:proofErr w:type="spellEnd"/>
      <w:r w:rsidR="00284E01" w:rsidRPr="005760D4">
        <w:rPr>
          <w:rFonts w:ascii="Sylfaen" w:hAnsi="Sylfaen" w:cs="Times New Roman"/>
          <w:sz w:val="24"/>
          <w:szCs w:val="24"/>
          <w:lang w:val="ka-GE"/>
        </w:rPr>
        <w:t xml:space="preserve"> 2004: 5).</w:t>
      </w:r>
    </w:p>
    <w:p w:rsidR="00000000" w:rsidRDefault="00DE08FB" w:rsidP="00DE08FB">
      <w:pPr>
        <w:tabs>
          <w:tab w:val="num" w:pos="720"/>
        </w:tabs>
        <w:autoSpaceDE w:val="0"/>
        <w:autoSpaceDN w:val="0"/>
        <w:adjustRightInd w:val="0"/>
        <w:spacing w:after="0"/>
        <w:ind w:firstLine="567"/>
        <w:jc w:val="both"/>
        <w:rPr>
          <w:rFonts w:ascii="Sylfaen" w:hAnsi="Sylfaen" w:cs="Times New Roman"/>
          <w:sz w:val="24"/>
          <w:szCs w:val="24"/>
          <w:lang w:val="ka-GE"/>
        </w:rPr>
      </w:pPr>
      <w:r w:rsidRPr="00DE08FB">
        <w:rPr>
          <w:rFonts w:ascii="Sylfaen" w:hAnsi="Sylfaen" w:cs="Times New Roman"/>
          <w:sz w:val="24"/>
          <w:szCs w:val="24"/>
          <w:lang w:val="ka-GE"/>
        </w:rPr>
        <w:t>როდის იქცევა ინდივიდუალური ტკივილი კოლექტიურ ტრავმად? ასობით და ათასობით ადამიანმა შეიძლება განიცადოს ტკივილი, დაკარგოს ჯანმრთელობა და სიცოცხლეც კი, მაგრამ ეს არ ნიშნავს, რომ ეს მოვლენა აღქმული იქნება კოლექტიურ ტრავმად.</w:t>
      </w:r>
      <w:r>
        <w:rPr>
          <w:rFonts w:ascii="Sylfaen" w:hAnsi="Sylfaen" w:cs="Times New Roman"/>
          <w:sz w:val="24"/>
          <w:szCs w:val="24"/>
          <w:lang w:val="ka-GE"/>
        </w:rPr>
        <w:t xml:space="preserve"> ეს ხდება მხოლოდ მაშინ, </w:t>
      </w:r>
      <w:r w:rsidRPr="00DE08FB">
        <w:rPr>
          <w:rFonts w:ascii="Sylfaen" w:hAnsi="Sylfaen" w:cs="Times New Roman"/>
          <w:sz w:val="24"/>
          <w:szCs w:val="24"/>
          <w:lang w:val="ka-GE"/>
        </w:rPr>
        <w:t>როცა ადამიანები აცნობიერებენ, რომ სხვებთან საერთო და უჩვეულო სიტუაციაში არიან</w:t>
      </w:r>
      <w:r w:rsidR="003950F4">
        <w:rPr>
          <w:rFonts w:ascii="Sylfaen" w:hAnsi="Sylfaen" w:cs="Times New Roman"/>
          <w:sz w:val="24"/>
          <w:szCs w:val="24"/>
          <w:lang w:val="ka-GE"/>
        </w:rPr>
        <w:t xml:space="preserve"> და ვერასოდეს იცხოვრებენ ისე, როგორც ადრე</w:t>
      </w:r>
      <w:r w:rsidRPr="00DE08FB">
        <w:rPr>
          <w:rFonts w:ascii="Sylfaen" w:hAnsi="Sylfaen" w:cs="Times New Roman"/>
          <w:sz w:val="24"/>
          <w:szCs w:val="24"/>
          <w:lang w:val="ka-GE"/>
        </w:rPr>
        <w:t>.</w:t>
      </w:r>
      <w:r>
        <w:rPr>
          <w:rFonts w:ascii="Sylfaen" w:hAnsi="Sylfaen" w:cs="Times New Roman"/>
          <w:sz w:val="24"/>
          <w:szCs w:val="24"/>
          <w:lang w:val="ka-GE"/>
        </w:rPr>
        <w:t xml:space="preserve"> მაგალითად, </w:t>
      </w:r>
      <w:r w:rsidR="00754B5A">
        <w:rPr>
          <w:rFonts w:ascii="Sylfaen" w:hAnsi="Sylfaen" w:cs="Times New Roman"/>
          <w:sz w:val="24"/>
          <w:szCs w:val="24"/>
          <w:lang w:val="ka-GE"/>
        </w:rPr>
        <w:t xml:space="preserve">მიუხედავად დანაკარგის და ტკივილისა, </w:t>
      </w:r>
      <w:r>
        <w:rPr>
          <w:rFonts w:ascii="Sylfaen" w:hAnsi="Sylfaen" w:cs="Times New Roman"/>
          <w:sz w:val="24"/>
          <w:szCs w:val="24"/>
          <w:lang w:val="ka-GE"/>
        </w:rPr>
        <w:t xml:space="preserve">გერმანელები მეორე მსოფლიო ომს არ აღიქვამდნენ ტრავმულ მოვლენად „ელვისებური ომის“ (ბლიცკრიგი) ეტაპზე, ან კიდევ, ამერიკელებისათვის ვიეტნამის ომი დასაწყისში არ </w:t>
      </w:r>
      <w:proofErr w:type="spellStart"/>
      <w:r>
        <w:rPr>
          <w:rFonts w:ascii="Sylfaen" w:hAnsi="Sylfaen" w:cs="Times New Roman"/>
          <w:sz w:val="24"/>
          <w:szCs w:val="24"/>
          <w:lang w:val="ka-GE"/>
        </w:rPr>
        <w:t>აღიქმებოდა</w:t>
      </w:r>
      <w:proofErr w:type="spellEnd"/>
      <w:r>
        <w:rPr>
          <w:rFonts w:ascii="Sylfaen" w:hAnsi="Sylfaen" w:cs="Times New Roman"/>
          <w:sz w:val="24"/>
          <w:szCs w:val="24"/>
          <w:lang w:val="ka-GE"/>
        </w:rPr>
        <w:t xml:space="preserve"> როგორც ტრავმული მოვლენა.</w:t>
      </w:r>
      <w:r w:rsidR="008C7E95">
        <w:rPr>
          <w:rFonts w:ascii="Sylfaen" w:hAnsi="Sylfaen" w:cs="Times New Roman"/>
          <w:sz w:val="24"/>
          <w:szCs w:val="24"/>
          <w:lang w:val="ka-GE"/>
        </w:rPr>
        <w:t xml:space="preserve"> ეს მოვლენები გააზრებულ იქნა როგორც ტრავმული მაშინ,</w:t>
      </w:r>
      <w:r>
        <w:rPr>
          <w:rFonts w:ascii="Sylfaen" w:hAnsi="Sylfaen" w:cs="Times New Roman"/>
          <w:sz w:val="24"/>
          <w:szCs w:val="24"/>
          <w:lang w:val="ka-GE"/>
        </w:rPr>
        <w:t xml:space="preserve"> </w:t>
      </w:r>
      <w:r w:rsidR="008C7E95" w:rsidRPr="00DE08FB">
        <w:rPr>
          <w:rFonts w:ascii="Sylfaen" w:hAnsi="Sylfaen" w:cs="Times New Roman"/>
          <w:sz w:val="24"/>
          <w:szCs w:val="24"/>
          <w:lang w:val="ka-GE"/>
        </w:rPr>
        <w:t xml:space="preserve">როცა </w:t>
      </w:r>
      <w:r w:rsidR="008C7E95" w:rsidRPr="00DE08FB">
        <w:rPr>
          <w:rFonts w:ascii="Sylfaen" w:hAnsi="Sylfaen" w:cs="Times New Roman"/>
          <w:b/>
          <w:bCs/>
          <w:sz w:val="24"/>
          <w:szCs w:val="24"/>
          <w:lang w:val="ka-GE"/>
        </w:rPr>
        <w:t xml:space="preserve">ტრიუმფის </w:t>
      </w:r>
      <w:proofErr w:type="spellStart"/>
      <w:r w:rsidR="008C7E95" w:rsidRPr="00DE08FB">
        <w:rPr>
          <w:rFonts w:ascii="Sylfaen" w:hAnsi="Sylfaen" w:cs="Times New Roman"/>
          <w:b/>
          <w:bCs/>
          <w:sz w:val="24"/>
          <w:szCs w:val="24"/>
          <w:lang w:val="ka-GE"/>
        </w:rPr>
        <w:t>ნარატივი</w:t>
      </w:r>
      <w:proofErr w:type="spellEnd"/>
      <w:r w:rsidR="008C7E95" w:rsidRPr="00DE08FB">
        <w:rPr>
          <w:rFonts w:ascii="Sylfaen" w:hAnsi="Sylfaen" w:cs="Times New Roman"/>
          <w:b/>
          <w:bCs/>
          <w:sz w:val="24"/>
          <w:szCs w:val="24"/>
          <w:lang w:val="ka-GE"/>
        </w:rPr>
        <w:t xml:space="preserve"> </w:t>
      </w:r>
      <w:r w:rsidR="008C7E95" w:rsidRPr="00DE08FB">
        <w:rPr>
          <w:rFonts w:ascii="Sylfaen" w:hAnsi="Sylfaen" w:cs="Times New Roman"/>
          <w:sz w:val="24"/>
          <w:szCs w:val="24"/>
          <w:lang w:val="ka-GE"/>
        </w:rPr>
        <w:t>საფრთხის ქვეშ დადგა, როცა ინდივიდთა სიკვდილი და თავგანწირვა აღქმული იქნა როგორც უაზრო და ბინძური მსხვერპლი.</w:t>
      </w:r>
    </w:p>
    <w:p w:rsidR="00754B5A" w:rsidRPr="005760D4" w:rsidRDefault="00754B5A" w:rsidP="00754B5A">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პიოტრ </w:t>
      </w:r>
      <w:proofErr w:type="spellStart"/>
      <w:r w:rsidRPr="005760D4">
        <w:rPr>
          <w:rFonts w:ascii="Sylfaen" w:hAnsi="Sylfaen" w:cs="Times New Roman"/>
          <w:sz w:val="24"/>
          <w:szCs w:val="24"/>
          <w:lang w:val="ka-GE"/>
        </w:rPr>
        <w:t>შტომპკა</w:t>
      </w:r>
      <w:proofErr w:type="spellEnd"/>
      <w:r w:rsidRPr="005760D4">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w:t>
      </w:r>
      <w:r>
        <w:rPr>
          <w:rFonts w:ascii="Sylfaen" w:hAnsi="Sylfaen" w:cs="Times New Roman"/>
          <w:sz w:val="24"/>
          <w:szCs w:val="24"/>
          <w:lang w:val="ka-GE"/>
        </w:rPr>
        <w:t xml:space="preserve"> და </w:t>
      </w:r>
      <w:r w:rsidRPr="005760D4">
        <w:rPr>
          <w:rFonts w:ascii="Sylfaen" w:hAnsi="Sylfaen" w:cs="Times New Roman"/>
          <w:sz w:val="24"/>
          <w:szCs w:val="24"/>
          <w:lang w:val="ka-GE"/>
        </w:rPr>
        <w:t xml:space="preserve">გამოყოფს ტრავმული ცვლილების </w:t>
      </w:r>
      <w:r w:rsidRPr="007351B5">
        <w:rPr>
          <w:rFonts w:ascii="Sylfaen" w:hAnsi="Sylfaen" w:cs="Times New Roman"/>
          <w:b/>
          <w:sz w:val="24"/>
          <w:szCs w:val="24"/>
          <w:lang w:val="ka-GE"/>
        </w:rPr>
        <w:t>4 ძირითად მახასიათებელს</w:t>
      </w:r>
      <w:r w:rsidRPr="005760D4">
        <w:rPr>
          <w:rFonts w:ascii="Sylfaen" w:hAnsi="Sylfaen" w:cs="Times New Roman"/>
          <w:sz w:val="24"/>
          <w:szCs w:val="24"/>
          <w:lang w:val="ka-GE"/>
        </w:rPr>
        <w:t>:</w:t>
      </w:r>
    </w:p>
    <w:p w:rsidR="00754B5A" w:rsidRPr="005760D4" w:rsidRDefault="00754B5A" w:rsidP="00754B5A">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სისწრაფე და სიმწვავე (ინფლაცია, ეკონომიკური სისტემის კოლაფსი და სხვ.);</w:t>
      </w:r>
    </w:p>
    <w:p w:rsidR="00754B5A" w:rsidRPr="005760D4" w:rsidRDefault="00754B5A" w:rsidP="00754B5A">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 xml:space="preserve">ცვლილება მოიცავს 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შესაბამისად, მან მოიცვა მთელი მოსახლეობა და არა მცირე ჯგუფები); </w:t>
      </w:r>
    </w:p>
    <w:p w:rsidR="00754B5A" w:rsidRPr="005760D4" w:rsidRDefault="00754B5A" w:rsidP="00754B5A">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არსითა და მნიშვნელობით რადიკალური ხასიათი;</w:t>
      </w:r>
    </w:p>
    <w:p w:rsidR="00754B5A" w:rsidRPr="005760D4" w:rsidRDefault="00754B5A" w:rsidP="00754B5A">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ეს არის მოულოდნელი, წარმოუდგენელი ცვლილება.</w:t>
      </w:r>
    </w:p>
    <w:p w:rsidR="00754B5A" w:rsidRPr="00B46952" w:rsidRDefault="00754B5A" w:rsidP="00B46952">
      <w:pPr>
        <w:tabs>
          <w:tab w:val="num" w:pos="720"/>
        </w:tabs>
        <w:autoSpaceDE w:val="0"/>
        <w:autoSpaceDN w:val="0"/>
        <w:adjustRightInd w:val="0"/>
        <w:spacing w:after="0"/>
        <w:ind w:firstLine="567"/>
        <w:jc w:val="both"/>
        <w:rPr>
          <w:rFonts w:ascii="Sylfaen" w:hAnsi="Sylfaen" w:cs="Times New Roman"/>
          <w:sz w:val="24"/>
          <w:szCs w:val="24"/>
        </w:rPr>
      </w:pPr>
      <w:proofErr w:type="spellStart"/>
      <w:r w:rsidRPr="005760D4">
        <w:rPr>
          <w:rFonts w:ascii="Sylfaen" w:hAnsi="Sylfaen" w:cs="Times New Roman"/>
          <w:sz w:val="24"/>
          <w:szCs w:val="24"/>
          <w:lang w:val="ka-GE"/>
        </w:rPr>
        <w:t>ტრავმაგანცდილ</w:t>
      </w:r>
      <w:proofErr w:type="spellEnd"/>
      <w:r>
        <w:rPr>
          <w:rFonts w:ascii="Sylfaen" w:hAnsi="Sylfaen" w:cs="Times New Roman"/>
          <w:sz w:val="24"/>
          <w:szCs w:val="24"/>
          <w:lang w:val="ka-GE"/>
        </w:rPr>
        <w:t xml:space="preserve"> ადამიანთა ჯგუფს</w:t>
      </w:r>
      <w:r w:rsidRPr="005760D4">
        <w:rPr>
          <w:rFonts w:ascii="Sylfaen" w:hAnsi="Sylfaen" w:cs="Times New Roman"/>
          <w:sz w:val="24"/>
          <w:szCs w:val="24"/>
          <w:lang w:val="ka-GE"/>
        </w:rPr>
        <w:t xml:space="preserve"> ალექსანდერი </w:t>
      </w:r>
      <w:r w:rsidRPr="00256B40">
        <w:rPr>
          <w:rFonts w:ascii="Sylfaen" w:hAnsi="Sylfaen" w:cs="Times New Roman"/>
          <w:i/>
          <w:sz w:val="24"/>
          <w:szCs w:val="24"/>
          <w:lang w:val="ka-GE"/>
        </w:rPr>
        <w:t xml:space="preserve">ტრავმის მატარებელ ჯგუფს </w:t>
      </w:r>
      <w:r w:rsidRPr="003950F4">
        <w:rPr>
          <w:rFonts w:ascii="Sylfaen" w:hAnsi="Sylfaen" w:cs="Times New Roman"/>
          <w:sz w:val="24"/>
          <w:szCs w:val="24"/>
          <w:lang w:val="ka-GE"/>
        </w:rPr>
        <w:t>(</w:t>
      </w:r>
      <w:proofErr w:type="spellStart"/>
      <w:r w:rsidRPr="003950F4">
        <w:rPr>
          <w:rFonts w:ascii="Sylfaen" w:hAnsi="Sylfaen" w:cs="Times New Roman"/>
          <w:sz w:val="24"/>
          <w:szCs w:val="24"/>
          <w:lang w:val="ka-GE"/>
        </w:rPr>
        <w:t>carrier</w:t>
      </w:r>
      <w:proofErr w:type="spellEnd"/>
      <w:r w:rsidRPr="003950F4">
        <w:rPr>
          <w:rFonts w:ascii="Sylfaen" w:hAnsi="Sylfaen" w:cs="Times New Roman"/>
          <w:sz w:val="24"/>
          <w:szCs w:val="24"/>
          <w:lang w:val="ka-GE"/>
        </w:rPr>
        <w:t xml:space="preserve"> </w:t>
      </w:r>
      <w:proofErr w:type="spellStart"/>
      <w:r w:rsidRPr="003950F4">
        <w:rPr>
          <w:rFonts w:ascii="Sylfaen" w:hAnsi="Sylfaen" w:cs="Times New Roman"/>
          <w:sz w:val="24"/>
          <w:szCs w:val="24"/>
          <w:lang w:val="ka-GE"/>
        </w:rPr>
        <w:t>group</w:t>
      </w:r>
      <w:proofErr w:type="spellEnd"/>
      <w:r w:rsidRPr="003950F4">
        <w:rPr>
          <w:rFonts w:ascii="Sylfaen" w:hAnsi="Sylfaen" w:cs="Times New Roman"/>
          <w:sz w:val="24"/>
          <w:szCs w:val="24"/>
          <w:lang w:val="ka-GE"/>
        </w:rPr>
        <w:t>)</w:t>
      </w:r>
      <w:r w:rsidRPr="005760D4">
        <w:rPr>
          <w:rFonts w:ascii="Sylfaen" w:hAnsi="Sylfaen" w:cs="Times New Roman"/>
          <w:sz w:val="24"/>
          <w:szCs w:val="24"/>
          <w:lang w:val="ka-GE"/>
        </w:rPr>
        <w:t xml:space="preserve"> უწოდებს.  ამ ჯგუფებს აქვთ როგორც მორალური, ასევე მატერიალური ინტერესები და თავიანთი ადგილი სოციალურ სტრუქტურებში; ეს შეიძლება იყოს როგორც ელიტები, ასევე დაბალი და </w:t>
      </w:r>
      <w:proofErr w:type="spellStart"/>
      <w:r w:rsidRPr="005760D4">
        <w:rPr>
          <w:rFonts w:ascii="Sylfaen" w:hAnsi="Sylfaen" w:cs="Times New Roman"/>
          <w:sz w:val="24"/>
          <w:szCs w:val="24"/>
          <w:lang w:val="ka-GE"/>
        </w:rPr>
        <w:t>მარგინალიზებული</w:t>
      </w:r>
      <w:proofErr w:type="spellEnd"/>
      <w:r w:rsidRPr="005760D4">
        <w:rPr>
          <w:rFonts w:ascii="Sylfaen" w:hAnsi="Sylfaen" w:cs="Times New Roman"/>
          <w:sz w:val="24"/>
          <w:szCs w:val="24"/>
          <w:lang w:val="ka-GE"/>
        </w:rPr>
        <w:t xml:space="preserve"> კლასები (</w:t>
      </w:r>
      <w:proofErr w:type="spellStart"/>
      <w:r w:rsidRPr="005760D4">
        <w:rPr>
          <w:rFonts w:ascii="Sylfaen" w:hAnsi="Sylfaen" w:cs="Times New Roman"/>
          <w:sz w:val="24"/>
          <w:szCs w:val="24"/>
          <w:lang w:val="ka-GE"/>
        </w:rPr>
        <w:t>Alexander</w:t>
      </w:r>
      <w:proofErr w:type="spellEnd"/>
      <w:r w:rsidRPr="005760D4">
        <w:rPr>
          <w:rFonts w:ascii="Sylfaen" w:hAnsi="Sylfaen" w:cs="Times New Roman"/>
          <w:sz w:val="24"/>
          <w:szCs w:val="24"/>
          <w:lang w:val="ka-GE"/>
        </w:rPr>
        <w:t xml:space="preserve"> 2004: 11-12). </w:t>
      </w:r>
      <w:r w:rsidRPr="00754B5A">
        <w:rPr>
          <w:rFonts w:ascii="Sylfaen" w:hAnsi="Sylfaen" w:cs="Times New Roman"/>
          <w:sz w:val="24"/>
          <w:szCs w:val="24"/>
          <w:lang w:val="ka-GE"/>
        </w:rPr>
        <w:t>ტრავმის მატარებელი ჯგუფები (</w:t>
      </w:r>
      <w:proofErr w:type="spellStart"/>
      <w:r w:rsidRPr="00B46952">
        <w:rPr>
          <w:rFonts w:ascii="Sylfaen" w:hAnsi="Sylfaen" w:cs="Times New Roman"/>
          <w:sz w:val="24"/>
          <w:szCs w:val="24"/>
          <w:lang w:val="ka-GE"/>
        </w:rPr>
        <w:t>carrier</w:t>
      </w:r>
      <w:proofErr w:type="spellEnd"/>
      <w:r w:rsidRPr="00B46952">
        <w:rPr>
          <w:rFonts w:ascii="Sylfaen" w:hAnsi="Sylfaen" w:cs="Times New Roman"/>
          <w:sz w:val="24"/>
          <w:szCs w:val="24"/>
          <w:lang w:val="ka-GE"/>
        </w:rPr>
        <w:t xml:space="preserve"> </w:t>
      </w:r>
      <w:proofErr w:type="spellStart"/>
      <w:r w:rsidRPr="00B46952">
        <w:rPr>
          <w:rFonts w:ascii="Sylfaen" w:hAnsi="Sylfaen" w:cs="Times New Roman"/>
          <w:sz w:val="24"/>
          <w:szCs w:val="24"/>
          <w:lang w:val="ka-GE"/>
        </w:rPr>
        <w:t>groups</w:t>
      </w:r>
      <w:proofErr w:type="spellEnd"/>
      <w:r w:rsidRPr="00754B5A">
        <w:rPr>
          <w:rFonts w:ascii="Sylfaen" w:hAnsi="Sylfaen" w:cs="Times New Roman"/>
          <w:sz w:val="24"/>
          <w:szCs w:val="24"/>
          <w:lang w:val="ka-GE"/>
        </w:rPr>
        <w:t>)</w:t>
      </w:r>
      <w:r w:rsidRPr="00B46952">
        <w:rPr>
          <w:rFonts w:ascii="Sylfaen" w:hAnsi="Sylfaen" w:cs="Times New Roman"/>
          <w:sz w:val="24"/>
          <w:szCs w:val="24"/>
          <w:lang w:val="ka-GE"/>
        </w:rPr>
        <w:t xml:space="preserve"> </w:t>
      </w:r>
      <w:r w:rsidRPr="00754B5A">
        <w:rPr>
          <w:rFonts w:ascii="Sylfaen" w:hAnsi="Sylfaen" w:cs="Times New Roman"/>
          <w:sz w:val="24"/>
          <w:szCs w:val="24"/>
          <w:lang w:val="ka-GE"/>
        </w:rPr>
        <w:t xml:space="preserve">მხოლოდ მატერიალურად კი არ არსებობენ, არამედ ეს არსებობა </w:t>
      </w:r>
      <w:proofErr w:type="spellStart"/>
      <w:r w:rsidRPr="00754B5A">
        <w:rPr>
          <w:rFonts w:ascii="Sylfaen" w:hAnsi="Sylfaen" w:cs="Times New Roman"/>
          <w:sz w:val="24"/>
          <w:szCs w:val="24"/>
          <w:lang w:val="ka-GE"/>
        </w:rPr>
        <w:t>რეპრეზენტირებული</w:t>
      </w:r>
      <w:proofErr w:type="spellEnd"/>
      <w:r w:rsidRPr="00754B5A">
        <w:rPr>
          <w:rFonts w:ascii="Sylfaen" w:hAnsi="Sylfaen" w:cs="Times New Roman"/>
          <w:sz w:val="24"/>
          <w:szCs w:val="24"/>
          <w:lang w:val="ka-GE"/>
        </w:rPr>
        <w:t xml:space="preserve">/წარმოსახულიც უნდა იყოს. </w:t>
      </w:r>
      <w:r w:rsidRPr="00754B5A">
        <w:rPr>
          <w:rFonts w:ascii="Sylfaen" w:hAnsi="Sylfaen" w:cs="Times New Roman"/>
          <w:b/>
          <w:bCs/>
          <w:sz w:val="24"/>
          <w:szCs w:val="24"/>
          <w:lang w:val="ka-GE"/>
        </w:rPr>
        <w:lastRenderedPageBreak/>
        <w:t>როგორ?</w:t>
      </w:r>
      <w:r w:rsidR="00B46952">
        <w:rPr>
          <w:rFonts w:ascii="Sylfaen" w:hAnsi="Sylfaen" w:cs="Times New Roman"/>
          <w:b/>
          <w:bCs/>
          <w:sz w:val="24"/>
          <w:szCs w:val="24"/>
          <w:lang w:val="ka-GE"/>
        </w:rPr>
        <w:t xml:space="preserve"> </w:t>
      </w:r>
      <w:r w:rsidRPr="00754B5A">
        <w:rPr>
          <w:rFonts w:ascii="Sylfaen" w:hAnsi="Sylfaen" w:cs="Times New Roman"/>
          <w:sz w:val="24"/>
          <w:szCs w:val="24"/>
          <w:lang w:val="ka-GE"/>
        </w:rPr>
        <w:t xml:space="preserve">ინტელექტუალები, პოლიტიკური ლიდერები და სიმბოლოთა შემქმნელები ქმნიან ტრავმის </w:t>
      </w:r>
      <w:proofErr w:type="spellStart"/>
      <w:r w:rsidRPr="00754B5A">
        <w:rPr>
          <w:rFonts w:ascii="Sylfaen" w:hAnsi="Sylfaen" w:cs="Times New Roman"/>
          <w:sz w:val="24"/>
          <w:szCs w:val="24"/>
          <w:lang w:val="ka-GE"/>
        </w:rPr>
        <w:t>ნარატივებს</w:t>
      </w:r>
      <w:proofErr w:type="spellEnd"/>
      <w:r w:rsidRPr="00754B5A">
        <w:rPr>
          <w:rFonts w:ascii="Sylfaen" w:hAnsi="Sylfaen" w:cs="Times New Roman"/>
          <w:sz w:val="24"/>
          <w:szCs w:val="24"/>
          <w:lang w:val="ka-GE"/>
        </w:rPr>
        <w:t xml:space="preserve">, თავისი დამნაშავეებით, მსხვერპლითა და გმირებით, და აწვდიან მას საზოგადოებას მეხსიერების ადგილების (რიტუალები, მარშები, მიტინგები, დადგმები, ფილმები, მოგონებები, სახელმძღვანელოები, გამოკვლევები და ყველა სხვა სახის </w:t>
      </w:r>
      <w:proofErr w:type="spellStart"/>
      <w:r w:rsidRPr="00754B5A">
        <w:rPr>
          <w:rFonts w:ascii="Sylfaen" w:hAnsi="Sylfaen" w:cs="Times New Roman"/>
          <w:sz w:val="24"/>
          <w:szCs w:val="24"/>
          <w:lang w:val="ka-GE"/>
        </w:rPr>
        <w:t>ნარატივები</w:t>
      </w:r>
      <w:proofErr w:type="spellEnd"/>
      <w:r w:rsidRPr="00754B5A">
        <w:rPr>
          <w:rFonts w:ascii="Sylfaen" w:hAnsi="Sylfaen" w:cs="Times New Roman"/>
          <w:sz w:val="24"/>
          <w:szCs w:val="24"/>
          <w:lang w:val="ka-GE"/>
        </w:rPr>
        <w:t>) მეშვეობით.</w:t>
      </w:r>
      <w:r w:rsidR="00B46952">
        <w:rPr>
          <w:rFonts w:ascii="Sylfaen" w:hAnsi="Sylfaen" w:cs="Times New Roman"/>
          <w:sz w:val="24"/>
          <w:szCs w:val="24"/>
          <w:lang w:val="ka-GE"/>
        </w:rPr>
        <w:t xml:space="preserve"> </w:t>
      </w:r>
      <w:r w:rsidRPr="00754B5A">
        <w:rPr>
          <w:rFonts w:ascii="Sylfaen" w:hAnsi="Sylfaen" w:cs="Times New Roman"/>
          <w:sz w:val="24"/>
          <w:szCs w:val="24"/>
          <w:lang w:val="ka-GE"/>
        </w:rPr>
        <w:t xml:space="preserve">ტრავმის მატარებელი ჯგუფები თავიანთ ინტერესებს უკავშირებენ ამ </w:t>
      </w:r>
      <w:proofErr w:type="spellStart"/>
      <w:r w:rsidRPr="00754B5A">
        <w:rPr>
          <w:rFonts w:ascii="Sylfaen" w:hAnsi="Sylfaen" w:cs="Times New Roman"/>
          <w:sz w:val="24"/>
          <w:szCs w:val="24"/>
          <w:lang w:val="ka-GE"/>
        </w:rPr>
        <w:t>ნარატივებს</w:t>
      </w:r>
      <w:proofErr w:type="spellEnd"/>
      <w:r w:rsidRPr="00754B5A">
        <w:rPr>
          <w:rFonts w:ascii="Sylfaen" w:hAnsi="Sylfaen" w:cs="Times New Roman"/>
          <w:sz w:val="24"/>
          <w:szCs w:val="24"/>
          <w:lang w:val="ka-GE"/>
        </w:rPr>
        <w:t>, რომლებიც განსაზღვრავენ, როგორ უნდა უპასუხოს ტრავმას საზოგადოებამ, რათა შენარჩუნებული იყოს კოლექტიური იდენტობა.</w:t>
      </w:r>
      <w:r w:rsidR="00B46952">
        <w:rPr>
          <w:rFonts w:ascii="Sylfaen" w:hAnsi="Sylfaen" w:cs="Times New Roman"/>
          <w:sz w:val="24"/>
          <w:szCs w:val="24"/>
          <w:lang w:val="ka-GE"/>
        </w:rPr>
        <w:t xml:space="preserve"> ერთი სიტყვით, </w:t>
      </w:r>
      <w:r w:rsidRPr="00B46952">
        <w:rPr>
          <w:rFonts w:ascii="Sylfaen" w:hAnsi="Sylfaen" w:cs="Times New Roman"/>
          <w:bCs/>
          <w:sz w:val="24"/>
          <w:szCs w:val="24"/>
          <w:lang w:val="ka-GE"/>
        </w:rPr>
        <w:t>ტრავმის ჩამოყალიბების პროცესი ინტენსიური კულტურული და პოლიტიკური „მუშაობის“ შედეგი</w:t>
      </w:r>
      <w:r w:rsidR="00B46952">
        <w:rPr>
          <w:rFonts w:ascii="Sylfaen" w:hAnsi="Sylfaen" w:cs="Times New Roman"/>
          <w:bCs/>
          <w:sz w:val="24"/>
          <w:szCs w:val="24"/>
          <w:lang w:val="ka-GE"/>
        </w:rPr>
        <w:t>ა.</w:t>
      </w:r>
    </w:p>
    <w:p w:rsidR="00754B5A" w:rsidRPr="005760D4" w:rsidRDefault="00B46952" w:rsidP="00B46952">
      <w:pPr>
        <w:tabs>
          <w:tab w:val="num" w:pos="720"/>
        </w:tabs>
        <w:autoSpaceDE w:val="0"/>
        <w:autoSpaceDN w:val="0"/>
        <w:adjustRightInd w:val="0"/>
        <w:spacing w:after="0"/>
        <w:ind w:firstLine="567"/>
        <w:jc w:val="both"/>
        <w:rPr>
          <w:rFonts w:ascii="Sylfaen" w:eastAsia="Sylfaen" w:hAnsi="Sylfaen" w:cs="Sylfaen"/>
          <w:sz w:val="24"/>
          <w:szCs w:val="24"/>
          <w:lang w:val="ka-GE"/>
        </w:rPr>
      </w:pPr>
      <w:r w:rsidRPr="005760D4">
        <w:rPr>
          <w:rFonts w:ascii="Sylfaen" w:hAnsi="Sylfaen" w:cs="Times New Roman"/>
          <w:sz w:val="24"/>
          <w:szCs w:val="24"/>
          <w:lang w:val="ka-GE"/>
        </w:rPr>
        <w:t>ალექსანდერის აზრით, ტრავმას შესაძლოა მო</w:t>
      </w:r>
      <w:r>
        <w:rPr>
          <w:rFonts w:ascii="Sylfaen" w:hAnsi="Sylfaen" w:cs="Times New Roman"/>
          <w:sz w:val="24"/>
          <w:szCs w:val="24"/>
          <w:lang w:val="ka-GE"/>
        </w:rPr>
        <w:t>ჰ</w:t>
      </w:r>
      <w:r w:rsidRPr="005760D4">
        <w:rPr>
          <w:rFonts w:ascii="Sylfaen" w:hAnsi="Sylfaen" w:cs="Times New Roman"/>
          <w:sz w:val="24"/>
          <w:szCs w:val="24"/>
          <w:lang w:val="ka-GE"/>
        </w:rPr>
        <w:t>ყვეს იდენტობის გადახედვა, რაც გულისხმობს კოლექტიური წარსულის ხელახალ გახსენებას და დამახსოვრებას.</w:t>
      </w:r>
      <w:r>
        <w:rPr>
          <w:rFonts w:ascii="Sylfaen" w:hAnsi="Sylfaen" w:cs="Times New Roman"/>
          <w:sz w:val="24"/>
          <w:szCs w:val="24"/>
          <w:lang w:val="ka-GE"/>
        </w:rPr>
        <w:t xml:space="preserve"> </w:t>
      </w:r>
      <w:r>
        <w:rPr>
          <w:rFonts w:ascii="Sylfaen" w:hAnsi="Sylfaen" w:cs="Times New Roman"/>
          <w:sz w:val="24"/>
          <w:szCs w:val="24"/>
          <w:lang w:val="ka-GE"/>
        </w:rPr>
        <w:t xml:space="preserve">ტრავმის შედეგად, </w:t>
      </w:r>
      <w:r w:rsidRPr="005760D4">
        <w:rPr>
          <w:rFonts w:ascii="Sylfaen" w:hAnsi="Sylfaen" w:cs="Times New Roman"/>
          <w:sz w:val="24"/>
          <w:szCs w:val="24"/>
          <w:lang w:val="ka-GE"/>
        </w:rPr>
        <w:t>ჯგუფის წევრების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w:t>
      </w:r>
      <w:r>
        <w:rPr>
          <w:rFonts w:ascii="Sylfaen" w:hAnsi="Sylfaen" w:cs="Times New Roman"/>
          <w:sz w:val="24"/>
          <w:szCs w:val="24"/>
          <w:lang w:val="ka-GE"/>
        </w:rPr>
        <w:t xml:space="preserve"> </w:t>
      </w:r>
      <w:r w:rsidRPr="00754B5A">
        <w:rPr>
          <w:rFonts w:ascii="Sylfaen" w:hAnsi="Sylfaen" w:cs="Times New Roman"/>
          <w:sz w:val="24"/>
          <w:szCs w:val="24"/>
          <w:lang w:val="ka-GE"/>
        </w:rPr>
        <w:t>იდენტობის დაკარგვის/შელახვის საფრთხე</w:t>
      </w:r>
      <w:r>
        <w:rPr>
          <w:rFonts w:ascii="Sylfaen" w:hAnsi="Sylfaen" w:cs="Times New Roman"/>
          <w:sz w:val="24"/>
          <w:szCs w:val="24"/>
          <w:lang w:val="ka-GE"/>
        </w:rPr>
        <w:t xml:space="preserve">მ შეიძლება გამოიწვიოს </w:t>
      </w:r>
      <w:r w:rsidRPr="00754B5A">
        <w:rPr>
          <w:rFonts w:ascii="Sylfaen" w:hAnsi="Sylfaen" w:cs="Times New Roman"/>
          <w:sz w:val="24"/>
          <w:szCs w:val="24"/>
          <w:lang w:val="ka-GE"/>
        </w:rPr>
        <w:t>დანაკარგის ანაზღაურების სურვილი</w:t>
      </w:r>
      <w:r>
        <w:rPr>
          <w:rFonts w:ascii="Sylfaen" w:hAnsi="Sylfaen" w:cs="Times New Roman"/>
          <w:sz w:val="24"/>
          <w:szCs w:val="24"/>
          <w:lang w:val="ka-GE"/>
        </w:rPr>
        <w:t xml:space="preserve">, წარმოშვას ახალი იდენტობები (ომის ვეტერანები, დევნილები, ჰოლოკოსტის მსხვერპლნი და </w:t>
      </w:r>
      <w:proofErr w:type="spellStart"/>
      <w:r>
        <w:rPr>
          <w:rFonts w:ascii="Sylfaen" w:hAnsi="Sylfaen" w:cs="Times New Roman"/>
          <w:sz w:val="24"/>
          <w:szCs w:val="24"/>
          <w:lang w:val="ka-GE"/>
        </w:rPr>
        <w:t>ა.შ</w:t>
      </w:r>
      <w:proofErr w:type="spellEnd"/>
      <w:r>
        <w:rPr>
          <w:rFonts w:ascii="Sylfaen" w:hAnsi="Sylfaen" w:cs="Times New Roman"/>
          <w:sz w:val="24"/>
          <w:szCs w:val="24"/>
          <w:lang w:val="ka-GE"/>
        </w:rPr>
        <w:t xml:space="preserve">.) და გააჩინოს მსხვერპლად ყოფნის განცდა. ზოგჯერ კი ხდება ტრავმის უარყოფა ოპტიმისტური </w:t>
      </w:r>
      <w:proofErr w:type="spellStart"/>
      <w:r>
        <w:rPr>
          <w:rFonts w:ascii="Sylfaen" w:hAnsi="Sylfaen" w:cs="Times New Roman"/>
          <w:sz w:val="24"/>
          <w:szCs w:val="24"/>
          <w:lang w:val="ka-GE"/>
        </w:rPr>
        <w:t>ნარატივის</w:t>
      </w:r>
      <w:proofErr w:type="spellEnd"/>
      <w:r>
        <w:rPr>
          <w:rFonts w:ascii="Sylfaen" w:hAnsi="Sylfaen" w:cs="Times New Roman"/>
          <w:sz w:val="24"/>
          <w:szCs w:val="24"/>
          <w:lang w:val="ka-GE"/>
        </w:rPr>
        <w:t xml:space="preserve"> შექმნის გზით </w:t>
      </w:r>
      <w:r w:rsidRPr="00754B5A">
        <w:rPr>
          <w:rFonts w:ascii="Sylfaen" w:hAnsi="Sylfaen" w:cs="Times New Roman"/>
          <w:sz w:val="24"/>
          <w:szCs w:val="24"/>
          <w:lang w:val="ka-GE"/>
        </w:rPr>
        <w:t>(მაგალითი - „შინდლერის სია“)</w:t>
      </w:r>
      <w:r>
        <w:rPr>
          <w:rFonts w:ascii="Sylfaen" w:hAnsi="Sylfaen" w:cs="Times New Roman"/>
          <w:sz w:val="24"/>
          <w:szCs w:val="24"/>
          <w:lang w:val="ka-GE"/>
        </w:rPr>
        <w:t>.</w:t>
      </w:r>
    </w:p>
    <w:p w:rsidR="0011531B" w:rsidRDefault="00100631" w:rsidP="00100631">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როგორც </w:t>
      </w:r>
      <w:r>
        <w:rPr>
          <w:rFonts w:ascii="Sylfaen" w:hAnsi="Sylfaen" w:cs="Times New Roman"/>
          <w:sz w:val="24"/>
          <w:szCs w:val="24"/>
          <w:lang w:val="ka-GE"/>
        </w:rPr>
        <w:t xml:space="preserve">ჯეფრი </w:t>
      </w:r>
      <w:r w:rsidRPr="005760D4">
        <w:rPr>
          <w:rFonts w:ascii="Sylfaen" w:hAnsi="Sylfaen" w:cs="Times New Roman"/>
          <w:sz w:val="24"/>
          <w:szCs w:val="24"/>
          <w:lang w:val="ka-GE"/>
        </w:rPr>
        <w:t>ალექსანდერი</w:t>
      </w:r>
      <w:r>
        <w:rPr>
          <w:rFonts w:ascii="Sylfaen" w:hAnsi="Sylfaen" w:cs="Times New Roman"/>
          <w:sz w:val="24"/>
          <w:szCs w:val="24"/>
          <w:lang w:val="ka-GE"/>
        </w:rPr>
        <w:t xml:space="preserve"> </w:t>
      </w:r>
      <w:r w:rsidRPr="005760D4">
        <w:rPr>
          <w:rFonts w:ascii="Sylfaen" w:hAnsi="Sylfaen" w:cs="Times New Roman"/>
          <w:sz w:val="24"/>
          <w:szCs w:val="24"/>
          <w:lang w:val="ka-GE"/>
        </w:rPr>
        <w:t xml:space="preserve">მიუთითებს, ტრავმის </w:t>
      </w:r>
      <w:r>
        <w:rPr>
          <w:rFonts w:ascii="Sylfaen" w:hAnsi="Sylfaen" w:cs="Times New Roman"/>
          <w:sz w:val="24"/>
          <w:szCs w:val="24"/>
          <w:lang w:val="ka-GE"/>
        </w:rPr>
        <w:t>განცდის ჩამოყალიბებას</w:t>
      </w:r>
      <w:r w:rsidRPr="005760D4">
        <w:rPr>
          <w:rFonts w:ascii="Sylfaen" w:hAnsi="Sylfaen" w:cs="Times New Roman"/>
          <w:sz w:val="24"/>
          <w:szCs w:val="24"/>
          <w:lang w:val="ka-GE"/>
        </w:rPr>
        <w:t xml:space="preserve"> საზოგადოებაში ხელს უწყობს ამ მოვლენის </w:t>
      </w:r>
      <w:r>
        <w:rPr>
          <w:rFonts w:ascii="Sylfaen" w:hAnsi="Sylfaen" w:cs="Times New Roman"/>
          <w:sz w:val="24"/>
          <w:szCs w:val="24"/>
          <w:lang w:val="ka-GE"/>
        </w:rPr>
        <w:t>წარმოდგენა/</w:t>
      </w:r>
      <w:r w:rsidRPr="005760D4">
        <w:rPr>
          <w:rFonts w:ascii="Sylfaen" w:hAnsi="Sylfaen" w:cs="Times New Roman"/>
          <w:sz w:val="24"/>
          <w:szCs w:val="24"/>
          <w:lang w:val="ka-GE"/>
        </w:rPr>
        <w:t>რეპრეზენტაცი</w:t>
      </w:r>
      <w:r>
        <w:rPr>
          <w:rFonts w:ascii="Sylfaen" w:hAnsi="Sylfaen" w:cs="Times New Roman"/>
          <w:sz w:val="24"/>
          <w:szCs w:val="24"/>
          <w:lang w:val="ka-GE"/>
        </w:rPr>
        <w:t>ა</w:t>
      </w:r>
      <w:r w:rsidRPr="005760D4">
        <w:rPr>
          <w:rFonts w:ascii="Sylfaen" w:hAnsi="Sylfaen" w:cs="Times New Roman"/>
          <w:sz w:val="24"/>
          <w:szCs w:val="24"/>
          <w:lang w:val="ka-GE"/>
        </w:rPr>
        <w:t xml:space="preserve">, </w:t>
      </w:r>
      <w:r>
        <w:rPr>
          <w:rFonts w:ascii="Sylfaen" w:hAnsi="Sylfaen" w:cs="Times New Roman"/>
          <w:sz w:val="24"/>
          <w:szCs w:val="24"/>
          <w:lang w:val="ka-GE"/>
        </w:rPr>
        <w:t>რომელიც, შეიძლება,</w:t>
      </w:r>
      <w:r w:rsidRPr="005760D4">
        <w:rPr>
          <w:rFonts w:ascii="Sylfaen" w:hAnsi="Sylfaen" w:cs="Times New Roman"/>
          <w:sz w:val="24"/>
          <w:szCs w:val="24"/>
          <w:lang w:val="ka-GE"/>
        </w:rPr>
        <w:t xml:space="preserve"> რეალობისაგან </w:t>
      </w:r>
      <w:r>
        <w:rPr>
          <w:rFonts w:ascii="Sylfaen" w:hAnsi="Sylfaen" w:cs="Times New Roman"/>
          <w:sz w:val="24"/>
          <w:szCs w:val="24"/>
          <w:lang w:val="ka-GE"/>
        </w:rPr>
        <w:t>დაშორებულიც</w:t>
      </w:r>
      <w:r w:rsidRPr="005760D4">
        <w:rPr>
          <w:rFonts w:ascii="Sylfaen" w:hAnsi="Sylfaen" w:cs="Times New Roman"/>
          <w:sz w:val="24"/>
          <w:szCs w:val="24"/>
          <w:lang w:val="ka-GE"/>
        </w:rPr>
        <w:t xml:space="preserve"> იყოს.</w:t>
      </w:r>
      <w:r>
        <w:rPr>
          <w:rFonts w:ascii="Sylfaen" w:hAnsi="Sylfaen" w:cs="Times New Roman"/>
          <w:sz w:val="24"/>
          <w:szCs w:val="24"/>
          <w:lang w:val="ka-GE"/>
        </w:rPr>
        <w:t xml:space="preserve"> </w:t>
      </w:r>
      <w:r w:rsidR="008D6694" w:rsidRPr="005760D4">
        <w:rPr>
          <w:rFonts w:ascii="Sylfaen" w:hAnsi="Sylfaen" w:cs="Times New Roman"/>
          <w:sz w:val="24"/>
          <w:szCs w:val="24"/>
          <w:lang w:val="ka-GE"/>
        </w:rPr>
        <w:t xml:space="preserve">კულტურული ტრავმა გამოიხატება და ყალიბდება ახალი </w:t>
      </w:r>
      <w:proofErr w:type="spellStart"/>
      <w:r w:rsidR="008D6694" w:rsidRPr="005760D4">
        <w:rPr>
          <w:rFonts w:ascii="Sylfaen" w:hAnsi="Sylfaen" w:cs="Times New Roman"/>
          <w:sz w:val="24"/>
          <w:szCs w:val="24"/>
          <w:lang w:val="ka-GE"/>
        </w:rPr>
        <w:t>ნარატივის</w:t>
      </w:r>
      <w:proofErr w:type="spellEnd"/>
      <w:r w:rsidR="008D6694" w:rsidRPr="005760D4">
        <w:rPr>
          <w:rFonts w:ascii="Sylfaen" w:hAnsi="Sylfaen" w:cs="Times New Roman"/>
          <w:sz w:val="24"/>
          <w:szCs w:val="24"/>
          <w:lang w:val="ka-GE"/>
        </w:rPr>
        <w:t xml:space="preserve"> სახით, </w:t>
      </w:r>
      <w:r>
        <w:rPr>
          <w:rFonts w:ascii="Sylfaen" w:hAnsi="Sylfaen" w:cs="Times New Roman"/>
          <w:sz w:val="24"/>
          <w:szCs w:val="24"/>
          <w:lang w:val="ka-GE"/>
        </w:rPr>
        <w:t>რომელიც ქმნის ახალ გმირებს</w:t>
      </w:r>
      <w:r w:rsidR="003950F4">
        <w:rPr>
          <w:rFonts w:ascii="Sylfaen" w:hAnsi="Sylfaen" w:cs="Times New Roman"/>
          <w:sz w:val="24"/>
          <w:szCs w:val="24"/>
          <w:lang w:val="ka-GE"/>
        </w:rPr>
        <w:t xml:space="preserve"> და </w:t>
      </w:r>
      <w:bookmarkStart w:id="0" w:name="_GoBack"/>
      <w:bookmarkEnd w:id="0"/>
      <w:r>
        <w:rPr>
          <w:rFonts w:ascii="Sylfaen" w:hAnsi="Sylfaen" w:cs="Times New Roman"/>
          <w:sz w:val="24"/>
          <w:szCs w:val="24"/>
          <w:lang w:val="ka-GE"/>
        </w:rPr>
        <w:t xml:space="preserve">ანტიგმირებს. </w:t>
      </w:r>
      <w:r w:rsidRPr="00100631">
        <w:rPr>
          <w:rFonts w:ascii="Sylfaen" w:hAnsi="Sylfaen" w:cs="Times New Roman"/>
          <w:bCs/>
          <w:sz w:val="24"/>
          <w:szCs w:val="24"/>
          <w:lang w:val="ka-GE"/>
        </w:rPr>
        <w:t xml:space="preserve">ტკივილს უპირისპირდება ამ </w:t>
      </w:r>
      <w:proofErr w:type="spellStart"/>
      <w:r w:rsidRPr="00100631">
        <w:rPr>
          <w:rFonts w:ascii="Sylfaen" w:hAnsi="Sylfaen" w:cs="Times New Roman"/>
          <w:bCs/>
          <w:sz w:val="24"/>
          <w:szCs w:val="24"/>
          <w:lang w:val="ka-GE"/>
        </w:rPr>
        <w:t>ნარატივ</w:t>
      </w:r>
      <w:proofErr w:type="spellEnd"/>
      <w:r w:rsidRPr="00100631">
        <w:rPr>
          <w:rFonts w:ascii="Sylfaen" w:hAnsi="Sylfaen" w:cs="Times New Roman"/>
          <w:bCs/>
          <w:sz w:val="24"/>
          <w:szCs w:val="24"/>
          <w:lang w:val="ka-GE"/>
        </w:rPr>
        <w:t>(ებ)ის საფუძველზე შექმნილი „ჩვენ“ ჯგუფი.</w:t>
      </w:r>
      <w:r>
        <w:rPr>
          <w:rFonts w:ascii="Sylfaen" w:hAnsi="Sylfaen" w:cs="Times New Roman"/>
          <w:bCs/>
          <w:sz w:val="24"/>
          <w:szCs w:val="24"/>
          <w:lang w:val="ka-GE"/>
        </w:rPr>
        <w:t xml:space="preserve"> </w:t>
      </w:r>
      <w:proofErr w:type="spellStart"/>
      <w:r>
        <w:rPr>
          <w:rFonts w:ascii="Sylfaen" w:hAnsi="Sylfaen" w:cs="Times New Roman"/>
          <w:sz w:val="24"/>
          <w:szCs w:val="24"/>
          <w:lang w:val="ka-GE"/>
        </w:rPr>
        <w:t>ნარატივის</w:t>
      </w:r>
      <w:proofErr w:type="spellEnd"/>
      <w:r w:rsidR="008D6694" w:rsidRPr="005760D4">
        <w:rPr>
          <w:rFonts w:ascii="Sylfaen" w:hAnsi="Sylfaen" w:cs="Times New Roman"/>
          <w:sz w:val="24"/>
          <w:szCs w:val="24"/>
          <w:lang w:val="ka-GE"/>
        </w:rPr>
        <w:t xml:space="preserve"> სახე დამოკიდებულია კულტურით განსაზღვრულ ჩარჩოზე.</w:t>
      </w:r>
      <w:r w:rsidR="0011531B">
        <w:rPr>
          <w:rFonts w:ascii="Sylfaen" w:hAnsi="Sylfaen" w:cs="Times New Roman"/>
          <w:sz w:val="24"/>
          <w:szCs w:val="24"/>
          <w:lang w:val="ka-GE"/>
        </w:rPr>
        <w:t xml:space="preserve"> ალექსანდერი გამოყოფს ტრავმული </w:t>
      </w:r>
      <w:proofErr w:type="spellStart"/>
      <w:r w:rsidR="0011531B">
        <w:rPr>
          <w:rFonts w:ascii="Sylfaen" w:hAnsi="Sylfaen" w:cs="Times New Roman"/>
          <w:sz w:val="24"/>
          <w:szCs w:val="24"/>
          <w:lang w:val="ka-GE"/>
        </w:rPr>
        <w:t>ნარატივის</w:t>
      </w:r>
      <w:proofErr w:type="spellEnd"/>
      <w:r w:rsidR="0011531B">
        <w:rPr>
          <w:rFonts w:ascii="Sylfaen" w:hAnsi="Sylfaen" w:cs="Times New Roman"/>
          <w:sz w:val="24"/>
          <w:szCs w:val="24"/>
          <w:lang w:val="ka-GE"/>
        </w:rPr>
        <w:t xml:space="preserve"> 4 ძირითად მახასიათებელს, ანუ იმ ძირითად ნიშნებს, რომელთა არსებობის შემთხვევაში </w:t>
      </w:r>
      <w:proofErr w:type="spellStart"/>
      <w:r w:rsidR="0011531B">
        <w:rPr>
          <w:rFonts w:ascii="Sylfaen" w:hAnsi="Sylfaen" w:cs="Times New Roman"/>
          <w:sz w:val="24"/>
          <w:szCs w:val="24"/>
          <w:lang w:val="ka-GE"/>
        </w:rPr>
        <w:t>ნარატივი</w:t>
      </w:r>
      <w:proofErr w:type="spellEnd"/>
      <w:r w:rsidR="0011531B">
        <w:rPr>
          <w:rFonts w:ascii="Sylfaen" w:hAnsi="Sylfaen" w:cs="Times New Roman"/>
          <w:sz w:val="24"/>
          <w:szCs w:val="24"/>
          <w:lang w:val="ka-GE"/>
        </w:rPr>
        <w:t xml:space="preserve"> შეიძლება მივაკუთვნოთ ტრავმული </w:t>
      </w:r>
      <w:proofErr w:type="spellStart"/>
      <w:r w:rsidR="0011531B">
        <w:rPr>
          <w:rFonts w:ascii="Sylfaen" w:hAnsi="Sylfaen" w:cs="Times New Roman"/>
          <w:sz w:val="24"/>
          <w:szCs w:val="24"/>
          <w:lang w:val="ka-GE"/>
        </w:rPr>
        <w:t>ნარატივების</w:t>
      </w:r>
      <w:proofErr w:type="spellEnd"/>
      <w:r w:rsidR="0011531B">
        <w:rPr>
          <w:rFonts w:ascii="Sylfaen" w:hAnsi="Sylfaen" w:cs="Times New Roman"/>
          <w:sz w:val="24"/>
          <w:szCs w:val="24"/>
          <w:lang w:val="ka-GE"/>
        </w:rPr>
        <w:t xml:space="preserve"> კატეგორიას. ესენია:</w:t>
      </w:r>
    </w:p>
    <w:p w:rsidR="00000000" w:rsidRPr="0011531B" w:rsidRDefault="0011531B" w:rsidP="006E7766">
      <w:pPr>
        <w:numPr>
          <w:ilvl w:val="0"/>
          <w:numId w:val="13"/>
        </w:numPr>
        <w:autoSpaceDE w:val="0"/>
        <w:autoSpaceDN w:val="0"/>
        <w:adjustRightInd w:val="0"/>
        <w:spacing w:after="0"/>
        <w:jc w:val="both"/>
        <w:rPr>
          <w:rFonts w:ascii="Sylfaen" w:hAnsi="Sylfaen" w:cs="Times New Roman"/>
          <w:sz w:val="24"/>
          <w:szCs w:val="24"/>
        </w:rPr>
      </w:pPr>
      <w:proofErr w:type="spellStart"/>
      <w:r w:rsidRPr="0011531B">
        <w:rPr>
          <w:rFonts w:ascii="Sylfaen" w:hAnsi="Sylfaen" w:cs="Times New Roman"/>
          <w:sz w:val="24"/>
          <w:szCs w:val="24"/>
          <w:lang w:val="ka-GE"/>
        </w:rPr>
        <w:t>ნარატივმა</w:t>
      </w:r>
      <w:proofErr w:type="spellEnd"/>
      <w:r w:rsidRPr="0011531B">
        <w:rPr>
          <w:rFonts w:ascii="Sylfaen" w:hAnsi="Sylfaen" w:cs="Times New Roman"/>
          <w:sz w:val="24"/>
          <w:szCs w:val="24"/>
          <w:lang w:val="ka-GE"/>
        </w:rPr>
        <w:t xml:space="preserve"> უნდა ასახოს მოვლენა, აჩვენოს, რა მოხდა.</w:t>
      </w:r>
    </w:p>
    <w:p w:rsidR="00000000" w:rsidRPr="0011531B" w:rsidRDefault="0011531B" w:rsidP="006E7766">
      <w:pPr>
        <w:numPr>
          <w:ilvl w:val="0"/>
          <w:numId w:val="13"/>
        </w:numPr>
        <w:autoSpaceDE w:val="0"/>
        <w:autoSpaceDN w:val="0"/>
        <w:adjustRightInd w:val="0"/>
        <w:spacing w:after="0"/>
        <w:jc w:val="both"/>
        <w:rPr>
          <w:rFonts w:ascii="Sylfaen" w:hAnsi="Sylfaen" w:cs="Times New Roman"/>
          <w:sz w:val="24"/>
          <w:szCs w:val="24"/>
        </w:rPr>
      </w:pPr>
      <w:proofErr w:type="spellStart"/>
      <w:r w:rsidRPr="0011531B">
        <w:rPr>
          <w:rFonts w:ascii="Sylfaen" w:hAnsi="Sylfaen" w:cs="Times New Roman"/>
          <w:sz w:val="24"/>
          <w:szCs w:val="24"/>
          <w:lang w:val="ka-GE"/>
        </w:rPr>
        <w:t>ნარატივმა</w:t>
      </w:r>
      <w:proofErr w:type="spellEnd"/>
      <w:r w:rsidRPr="0011531B">
        <w:rPr>
          <w:rFonts w:ascii="Sylfaen" w:hAnsi="Sylfaen" w:cs="Times New Roman"/>
          <w:sz w:val="24"/>
          <w:szCs w:val="24"/>
          <w:lang w:val="ka-GE"/>
        </w:rPr>
        <w:t xml:space="preserve"> მკაფიოდ უნდა ასახოს დაზარალებული ჯგუფი.</w:t>
      </w:r>
    </w:p>
    <w:p w:rsidR="00000000" w:rsidRPr="0011531B" w:rsidRDefault="0011531B" w:rsidP="006E7766">
      <w:pPr>
        <w:numPr>
          <w:ilvl w:val="0"/>
          <w:numId w:val="13"/>
        </w:numPr>
        <w:autoSpaceDE w:val="0"/>
        <w:autoSpaceDN w:val="0"/>
        <w:adjustRightInd w:val="0"/>
        <w:spacing w:after="0"/>
        <w:jc w:val="both"/>
        <w:rPr>
          <w:rFonts w:ascii="Sylfaen" w:hAnsi="Sylfaen" w:cs="Times New Roman"/>
          <w:sz w:val="24"/>
          <w:szCs w:val="24"/>
        </w:rPr>
      </w:pPr>
      <w:proofErr w:type="spellStart"/>
      <w:r w:rsidRPr="0011531B">
        <w:rPr>
          <w:rFonts w:ascii="Sylfaen" w:hAnsi="Sylfaen" w:cs="Times New Roman"/>
          <w:sz w:val="24"/>
          <w:szCs w:val="24"/>
          <w:lang w:val="ka-GE"/>
        </w:rPr>
        <w:t>ნარატივმა</w:t>
      </w:r>
      <w:proofErr w:type="spellEnd"/>
      <w:r w:rsidRPr="0011531B">
        <w:rPr>
          <w:rFonts w:ascii="Sylfaen" w:hAnsi="Sylfaen" w:cs="Times New Roman"/>
          <w:sz w:val="24"/>
          <w:szCs w:val="24"/>
          <w:lang w:val="ka-GE"/>
        </w:rPr>
        <w:t xml:space="preserve"> უნდა აჩვენოს, რომ ტრავმული მოვლენამ არა მხოლოდ ერთ ჯგუფზე, არამედ მთელ საზოგადოებაზე მოახდინა გავლენა. </w:t>
      </w:r>
    </w:p>
    <w:p w:rsidR="00000000" w:rsidRPr="006E7766" w:rsidRDefault="0011531B" w:rsidP="006E7766">
      <w:pPr>
        <w:numPr>
          <w:ilvl w:val="0"/>
          <w:numId w:val="13"/>
        </w:numPr>
        <w:autoSpaceDE w:val="0"/>
        <w:autoSpaceDN w:val="0"/>
        <w:adjustRightInd w:val="0"/>
        <w:spacing w:after="0"/>
        <w:jc w:val="both"/>
        <w:rPr>
          <w:rFonts w:ascii="Sylfaen" w:hAnsi="Sylfaen" w:cs="Times New Roman"/>
          <w:sz w:val="24"/>
          <w:szCs w:val="24"/>
        </w:rPr>
      </w:pPr>
      <w:proofErr w:type="spellStart"/>
      <w:r w:rsidRPr="0011531B">
        <w:rPr>
          <w:rFonts w:ascii="Sylfaen" w:hAnsi="Sylfaen" w:cs="Times New Roman"/>
          <w:sz w:val="24"/>
          <w:szCs w:val="24"/>
          <w:lang w:val="ka-GE"/>
        </w:rPr>
        <w:t>ნარატივმა</w:t>
      </w:r>
      <w:proofErr w:type="spellEnd"/>
      <w:r w:rsidRPr="0011531B">
        <w:rPr>
          <w:rFonts w:ascii="Sylfaen" w:hAnsi="Sylfaen" w:cs="Times New Roman"/>
          <w:sz w:val="24"/>
          <w:szCs w:val="24"/>
          <w:lang w:val="ka-GE"/>
        </w:rPr>
        <w:t xml:space="preserve"> უნდა წარმოადგინოს, ვინ არის დამნაშავე, ვინ უნდა აგოს პასუხი მომხდარის გამო (</w:t>
      </w:r>
      <w:proofErr w:type="spellStart"/>
      <w:r w:rsidRPr="0011531B">
        <w:rPr>
          <w:rFonts w:ascii="Sylfaen" w:hAnsi="Sylfaen" w:cs="Times New Roman"/>
          <w:sz w:val="24"/>
          <w:szCs w:val="24"/>
          <w:lang w:val="ka-GE"/>
        </w:rPr>
        <w:t>Alexander</w:t>
      </w:r>
      <w:proofErr w:type="spellEnd"/>
      <w:r w:rsidRPr="0011531B">
        <w:rPr>
          <w:rFonts w:ascii="Sylfaen" w:hAnsi="Sylfaen" w:cs="Times New Roman"/>
          <w:sz w:val="24"/>
          <w:szCs w:val="24"/>
          <w:lang w:val="ka-GE"/>
        </w:rPr>
        <w:t xml:space="preserve"> 2004: 53).</w:t>
      </w:r>
    </w:p>
    <w:p w:rsidR="008D6694" w:rsidRPr="005760D4" w:rsidRDefault="008D6694" w:rsidP="006E7766">
      <w:p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 xml:space="preserve">ახალი </w:t>
      </w:r>
      <w:proofErr w:type="spellStart"/>
      <w:r w:rsidRPr="005760D4">
        <w:rPr>
          <w:rFonts w:ascii="Sylfaen" w:hAnsi="Sylfaen" w:cs="Times New Roman"/>
          <w:sz w:val="24"/>
          <w:szCs w:val="24"/>
          <w:lang w:val="ka-GE"/>
        </w:rPr>
        <w:t>ნარატივის</w:t>
      </w:r>
      <w:proofErr w:type="spellEnd"/>
      <w:r w:rsidRPr="005760D4">
        <w:rPr>
          <w:rFonts w:ascii="Sylfaen" w:hAnsi="Sylfaen" w:cs="Times New Roman"/>
          <w:sz w:val="24"/>
          <w:szCs w:val="24"/>
          <w:lang w:val="ka-GE"/>
        </w:rPr>
        <w:t xml:space="preserve"> შექმნისათვის მნიშნელოვანია რამდენიმე ფაქტორი:</w:t>
      </w:r>
    </w:p>
    <w:p w:rsidR="008D6694" w:rsidRPr="005760D4" w:rsidRDefault="008D6694" w:rsidP="006E7766">
      <w:pPr>
        <w:pStyle w:val="ListParagraph"/>
        <w:numPr>
          <w:ilvl w:val="0"/>
          <w:numId w:val="1"/>
        </w:numPr>
        <w:autoSpaceDE w:val="0"/>
        <w:autoSpaceDN w:val="0"/>
        <w:adjustRightInd w:val="0"/>
        <w:spacing w:after="0"/>
        <w:ind w:left="567"/>
        <w:jc w:val="both"/>
        <w:rPr>
          <w:rFonts w:ascii="Sylfaen" w:hAnsi="Sylfaen" w:cs="Times New Roman"/>
          <w:sz w:val="24"/>
          <w:szCs w:val="24"/>
          <w:lang w:val="ka-GE"/>
        </w:rPr>
      </w:pPr>
      <w:r w:rsidRPr="005760D4">
        <w:rPr>
          <w:rFonts w:ascii="Sylfaen" w:hAnsi="Sylfaen" w:cs="Times New Roman"/>
          <w:sz w:val="24"/>
          <w:szCs w:val="24"/>
          <w:lang w:val="ka-GE"/>
        </w:rPr>
        <w:t>ტკივილის ბუნება (მაგალითად, დატოვა საბჭოთა კავშირის დაშლამ კვალი ან ჭრილობა 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p>
    <w:p w:rsidR="008D6694" w:rsidRPr="005760D4" w:rsidRDefault="008D6694" w:rsidP="006E7766">
      <w:pPr>
        <w:pStyle w:val="ListParagraph"/>
        <w:numPr>
          <w:ilvl w:val="0"/>
          <w:numId w:val="1"/>
        </w:numPr>
        <w:autoSpaceDE w:val="0"/>
        <w:autoSpaceDN w:val="0"/>
        <w:adjustRightInd w:val="0"/>
        <w:spacing w:after="0"/>
        <w:ind w:left="567"/>
        <w:jc w:val="both"/>
        <w:rPr>
          <w:rFonts w:ascii="Sylfaen" w:hAnsi="Sylfaen" w:cs="Times New Roman"/>
          <w:sz w:val="24"/>
          <w:szCs w:val="24"/>
          <w:lang w:val="ka-GE"/>
        </w:rPr>
      </w:pPr>
      <w:r w:rsidRPr="005760D4">
        <w:rPr>
          <w:rFonts w:ascii="Sylfaen" w:hAnsi="Sylfaen" w:cs="Times New Roman"/>
          <w:sz w:val="24"/>
          <w:szCs w:val="24"/>
          <w:lang w:val="ka-GE"/>
        </w:rPr>
        <w:t xml:space="preserve">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საბჭოთა კავშირის </w:t>
      </w:r>
      <w:r w:rsidRPr="005760D4">
        <w:rPr>
          <w:rFonts w:ascii="Sylfaen" w:hAnsi="Sylfaen" w:cs="Times New Roman"/>
          <w:sz w:val="24"/>
          <w:szCs w:val="24"/>
          <w:lang w:val="ka-GE"/>
        </w:rPr>
        <w:lastRenderedPageBreak/>
        <w:t xml:space="preserve">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 </w:t>
      </w:r>
    </w:p>
    <w:p w:rsidR="008D6694" w:rsidRPr="005760D4" w:rsidRDefault="008D6694" w:rsidP="006E7766">
      <w:pPr>
        <w:pStyle w:val="ListParagraph"/>
        <w:numPr>
          <w:ilvl w:val="0"/>
          <w:numId w:val="1"/>
        </w:numPr>
        <w:autoSpaceDE w:val="0"/>
        <w:autoSpaceDN w:val="0"/>
        <w:adjustRightInd w:val="0"/>
        <w:spacing w:after="0"/>
        <w:ind w:left="567"/>
        <w:jc w:val="both"/>
        <w:rPr>
          <w:rFonts w:ascii="Sylfaen" w:hAnsi="Sylfaen" w:cs="Times New Roman"/>
          <w:sz w:val="24"/>
          <w:szCs w:val="24"/>
          <w:lang w:val="ka-GE"/>
        </w:rPr>
      </w:pPr>
      <w:r w:rsidRPr="005760D4">
        <w:rPr>
          <w:rFonts w:ascii="Sylfaen" w:hAnsi="Sylfaen" w:cs="Times New Roman"/>
          <w:sz w:val="24"/>
          <w:szCs w:val="24"/>
          <w:lang w:val="ka-GE"/>
        </w:rPr>
        <w:t>ტრავმის მსხვერპლთა და უფრო ფართო საზოგადოების ურთიერთმიმართება (რამდენად აღიქვამს ფართო საზოგადოება თავს მსხვერპლად? ვინ მიიჩნევა ტრავმის მიზეზად, ვის ეკისრება პასუხისმგებლობა?).</w:t>
      </w:r>
    </w:p>
    <w:p w:rsidR="00100631" w:rsidRDefault="00100631" w:rsidP="00100631">
      <w:pPr>
        <w:autoSpaceDE w:val="0"/>
        <w:autoSpaceDN w:val="0"/>
        <w:adjustRightInd w:val="0"/>
        <w:spacing w:after="0"/>
        <w:ind w:firstLine="567"/>
        <w:jc w:val="both"/>
        <w:rPr>
          <w:rFonts w:ascii="Sylfaen" w:hAnsi="Sylfaen" w:cs="Times New Roman"/>
          <w:sz w:val="24"/>
          <w:szCs w:val="24"/>
          <w:lang w:val="ka-GE"/>
        </w:rPr>
      </w:pPr>
      <w:r>
        <w:rPr>
          <w:rFonts w:ascii="Sylfaen" w:hAnsi="Sylfaen" w:cs="Times New Roman"/>
          <w:sz w:val="24"/>
          <w:szCs w:val="24"/>
          <w:lang w:val="ka-GE"/>
        </w:rPr>
        <w:t xml:space="preserve">ახალი </w:t>
      </w:r>
      <w:proofErr w:type="spellStart"/>
      <w:r>
        <w:rPr>
          <w:rFonts w:ascii="Sylfaen" w:hAnsi="Sylfaen" w:cs="Times New Roman"/>
          <w:sz w:val="24"/>
          <w:szCs w:val="24"/>
          <w:lang w:val="ka-GE"/>
        </w:rPr>
        <w:t>ნარატივი</w:t>
      </w:r>
      <w:proofErr w:type="spellEnd"/>
      <w:r>
        <w:rPr>
          <w:rFonts w:ascii="Sylfaen" w:hAnsi="Sylfaen" w:cs="Times New Roman"/>
          <w:sz w:val="24"/>
          <w:szCs w:val="24"/>
          <w:lang w:val="ka-GE"/>
        </w:rPr>
        <w:t xml:space="preserve"> შეიძლება წარმატებული ან წარუმატებელი აღმოჩნდეს, დამკვიდრდეს ან ვერ დამკვიდრდეს. ეს დამოკიდებულია რამდენიმე ფაქტორზე:</w:t>
      </w:r>
    </w:p>
    <w:p w:rsidR="00000000" w:rsidRPr="00100631" w:rsidRDefault="00100631" w:rsidP="00100631">
      <w:pPr>
        <w:pStyle w:val="ListParagraph"/>
        <w:numPr>
          <w:ilvl w:val="0"/>
          <w:numId w:val="11"/>
        </w:numPr>
        <w:autoSpaceDE w:val="0"/>
        <w:autoSpaceDN w:val="0"/>
        <w:adjustRightInd w:val="0"/>
        <w:spacing w:after="0"/>
        <w:jc w:val="both"/>
        <w:rPr>
          <w:rFonts w:ascii="Sylfaen" w:hAnsi="Sylfaen" w:cs="Times New Roman"/>
          <w:sz w:val="24"/>
          <w:szCs w:val="24"/>
          <w:lang w:val="ka-GE"/>
        </w:rPr>
      </w:pPr>
      <w:r w:rsidRPr="00100631">
        <w:rPr>
          <w:rFonts w:ascii="Sylfaen" w:hAnsi="Sylfaen" w:cs="Times New Roman"/>
          <w:sz w:val="24"/>
          <w:szCs w:val="24"/>
          <w:lang w:val="ka-GE"/>
        </w:rPr>
        <w:t xml:space="preserve">შემქმნელთა ხელთ არსებულ რესურსებზე (ვის ხელშია მეტი საშუალება ტრავმის უფრო ეფექტური </w:t>
      </w:r>
      <w:proofErr w:type="spellStart"/>
      <w:r w:rsidRPr="00100631">
        <w:rPr>
          <w:rFonts w:ascii="Sylfaen" w:hAnsi="Sylfaen" w:cs="Times New Roman"/>
          <w:sz w:val="24"/>
          <w:szCs w:val="24"/>
          <w:lang w:val="ka-GE"/>
        </w:rPr>
        <w:t>ნარატივის</w:t>
      </w:r>
      <w:proofErr w:type="spellEnd"/>
      <w:r w:rsidRPr="00100631">
        <w:rPr>
          <w:rFonts w:ascii="Sylfaen" w:hAnsi="Sylfaen" w:cs="Times New Roman"/>
          <w:sz w:val="24"/>
          <w:szCs w:val="24"/>
          <w:lang w:val="ka-GE"/>
        </w:rPr>
        <w:t xml:space="preserve"> შესაქმნელად);</w:t>
      </w:r>
    </w:p>
    <w:p w:rsidR="00000000" w:rsidRPr="00100631" w:rsidRDefault="00100631" w:rsidP="00100631">
      <w:pPr>
        <w:numPr>
          <w:ilvl w:val="0"/>
          <w:numId w:val="11"/>
        </w:numPr>
        <w:autoSpaceDE w:val="0"/>
        <w:autoSpaceDN w:val="0"/>
        <w:adjustRightInd w:val="0"/>
        <w:spacing w:after="0"/>
        <w:jc w:val="both"/>
        <w:rPr>
          <w:rFonts w:ascii="Sylfaen" w:hAnsi="Sylfaen" w:cs="Times New Roman"/>
          <w:sz w:val="24"/>
          <w:szCs w:val="24"/>
        </w:rPr>
      </w:pPr>
      <w:r w:rsidRPr="00100631">
        <w:rPr>
          <w:rFonts w:ascii="Sylfaen" w:hAnsi="Sylfaen" w:cs="Times New Roman"/>
          <w:sz w:val="24"/>
          <w:szCs w:val="24"/>
          <w:lang w:val="ka-GE"/>
        </w:rPr>
        <w:t xml:space="preserve">რამდენად არის გათვალისწინებული, თუ ვინ იქნება მთხრობელი და ვინ - მსმენელი (მაგალითად, აუდიტორია ჰომოგენურია თუ </w:t>
      </w:r>
      <w:r>
        <w:rPr>
          <w:rFonts w:ascii="Sylfaen" w:hAnsi="Sylfaen" w:cs="Times New Roman"/>
          <w:sz w:val="24"/>
          <w:szCs w:val="24"/>
          <w:lang w:val="ka-GE"/>
        </w:rPr>
        <w:t>ჭრელი</w:t>
      </w:r>
      <w:r w:rsidRPr="00100631">
        <w:rPr>
          <w:rFonts w:ascii="Sylfaen" w:hAnsi="Sylfaen" w:cs="Times New Roman"/>
          <w:sz w:val="24"/>
          <w:szCs w:val="24"/>
          <w:lang w:val="ka-GE"/>
        </w:rPr>
        <w:t xml:space="preserve">)? </w:t>
      </w:r>
    </w:p>
    <w:p w:rsidR="00000000" w:rsidRPr="00100631" w:rsidRDefault="00100631" w:rsidP="00100631">
      <w:pPr>
        <w:numPr>
          <w:ilvl w:val="0"/>
          <w:numId w:val="11"/>
        </w:numPr>
        <w:autoSpaceDE w:val="0"/>
        <w:autoSpaceDN w:val="0"/>
        <w:adjustRightInd w:val="0"/>
        <w:spacing w:after="0"/>
        <w:jc w:val="both"/>
        <w:rPr>
          <w:rFonts w:ascii="Sylfaen" w:hAnsi="Sylfaen" w:cs="Times New Roman"/>
          <w:sz w:val="24"/>
          <w:szCs w:val="24"/>
        </w:rPr>
      </w:pPr>
      <w:r w:rsidRPr="00100631">
        <w:rPr>
          <w:rFonts w:ascii="Sylfaen" w:hAnsi="Sylfaen" w:cs="Times New Roman"/>
          <w:sz w:val="24"/>
          <w:szCs w:val="24"/>
          <w:lang w:val="ka-GE"/>
        </w:rPr>
        <w:t xml:space="preserve">რამდენად არის გათვალისწინებული </w:t>
      </w:r>
      <w:proofErr w:type="spellStart"/>
      <w:r w:rsidRPr="00100631">
        <w:rPr>
          <w:rFonts w:ascii="Sylfaen" w:hAnsi="Sylfaen" w:cs="Times New Roman"/>
          <w:sz w:val="24"/>
          <w:szCs w:val="24"/>
          <w:lang w:val="ka-GE"/>
        </w:rPr>
        <w:t>ნარატივის</w:t>
      </w:r>
      <w:proofErr w:type="spellEnd"/>
      <w:r w:rsidRPr="00100631">
        <w:rPr>
          <w:rFonts w:ascii="Sylfaen" w:hAnsi="Sylfaen" w:cs="Times New Roman"/>
          <w:sz w:val="24"/>
          <w:szCs w:val="24"/>
          <w:lang w:val="ka-GE"/>
        </w:rPr>
        <w:t xml:space="preserve"> არსებული ტრადიცია (შეუსაბამობის შემთხვევაში, </w:t>
      </w:r>
      <w:proofErr w:type="spellStart"/>
      <w:r w:rsidRPr="00100631">
        <w:rPr>
          <w:rFonts w:ascii="Sylfaen" w:hAnsi="Sylfaen" w:cs="Times New Roman"/>
          <w:sz w:val="24"/>
          <w:szCs w:val="24"/>
          <w:lang w:val="ka-GE"/>
        </w:rPr>
        <w:t>ნარატივი</w:t>
      </w:r>
      <w:proofErr w:type="spellEnd"/>
      <w:r w:rsidRPr="00100631">
        <w:rPr>
          <w:rFonts w:ascii="Sylfaen" w:hAnsi="Sylfaen" w:cs="Times New Roman"/>
          <w:sz w:val="24"/>
          <w:szCs w:val="24"/>
          <w:lang w:val="ka-GE"/>
        </w:rPr>
        <w:t xml:space="preserve"> დაუჯერებელი ჩანს და მალე ქრება).</w:t>
      </w:r>
    </w:p>
    <w:p w:rsidR="00000000" w:rsidRPr="006E7766" w:rsidRDefault="006E7766" w:rsidP="006E7766">
      <w:pPr>
        <w:autoSpaceDE w:val="0"/>
        <w:autoSpaceDN w:val="0"/>
        <w:adjustRightInd w:val="0"/>
        <w:spacing w:after="0"/>
        <w:ind w:firstLine="567"/>
        <w:jc w:val="both"/>
        <w:rPr>
          <w:rFonts w:ascii="Sylfaen" w:eastAsia="Sylfaen" w:hAnsi="Sylfaen" w:cs="Sylfaen"/>
          <w:sz w:val="24"/>
          <w:szCs w:val="24"/>
          <w:lang w:val="ka-GE"/>
        </w:rPr>
      </w:pPr>
      <w:r w:rsidRPr="006E7766">
        <w:rPr>
          <w:rFonts w:ascii="Sylfaen" w:eastAsia="Sylfaen" w:hAnsi="Sylfaen" w:cs="Sylfaen"/>
          <w:sz w:val="24"/>
          <w:szCs w:val="24"/>
          <w:lang w:val="ka-GE"/>
        </w:rPr>
        <w:t>მდგომარეობა</w:t>
      </w:r>
      <w:r>
        <w:rPr>
          <w:rFonts w:ascii="Sylfaen" w:eastAsia="Sylfaen" w:hAnsi="Sylfaen" w:cs="Sylfaen"/>
          <w:sz w:val="24"/>
          <w:szCs w:val="24"/>
          <w:lang w:val="ka-GE"/>
        </w:rPr>
        <w:t>ს</w:t>
      </w:r>
      <w:r w:rsidRPr="006E7766">
        <w:rPr>
          <w:rFonts w:ascii="Sylfaen" w:eastAsia="Sylfaen" w:hAnsi="Sylfaen" w:cs="Sylfaen"/>
          <w:sz w:val="24"/>
          <w:szCs w:val="24"/>
          <w:lang w:val="ka-GE"/>
        </w:rPr>
        <w:t xml:space="preserve">, რომელიც </w:t>
      </w:r>
      <w:proofErr w:type="spellStart"/>
      <w:r w:rsidRPr="006E7766">
        <w:rPr>
          <w:rFonts w:ascii="Sylfaen" w:eastAsia="Sylfaen" w:hAnsi="Sylfaen" w:cs="Sylfaen"/>
          <w:sz w:val="24"/>
          <w:szCs w:val="24"/>
          <w:lang w:val="ka-GE"/>
        </w:rPr>
        <w:t>ტრავმ</w:t>
      </w:r>
      <w:r>
        <w:rPr>
          <w:rFonts w:ascii="Sylfaen" w:eastAsia="Sylfaen" w:hAnsi="Sylfaen" w:cs="Sylfaen"/>
          <w:sz w:val="24"/>
          <w:szCs w:val="24"/>
          <w:lang w:val="ka-GE"/>
        </w:rPr>
        <w:t>აგანცდილ</w:t>
      </w:r>
      <w:proofErr w:type="spellEnd"/>
      <w:r>
        <w:rPr>
          <w:rFonts w:ascii="Sylfaen" w:eastAsia="Sylfaen" w:hAnsi="Sylfaen" w:cs="Sylfaen"/>
          <w:sz w:val="24"/>
          <w:szCs w:val="24"/>
          <w:lang w:val="ka-GE"/>
        </w:rPr>
        <w:t xml:space="preserve"> ჯგუფ(ებ)</w:t>
      </w:r>
      <w:r w:rsidRPr="006E7766">
        <w:rPr>
          <w:rFonts w:ascii="Sylfaen" w:eastAsia="Sylfaen" w:hAnsi="Sylfaen" w:cs="Sylfaen"/>
          <w:sz w:val="24"/>
          <w:szCs w:val="24"/>
          <w:lang w:val="ka-GE"/>
        </w:rPr>
        <w:t>ს ექმნებათ</w:t>
      </w:r>
      <w:r>
        <w:rPr>
          <w:rFonts w:ascii="Sylfaen" w:eastAsia="Sylfaen" w:hAnsi="Sylfaen" w:cs="Sylfaen"/>
          <w:sz w:val="24"/>
          <w:szCs w:val="24"/>
          <w:lang w:val="ka-GE"/>
        </w:rPr>
        <w:t>, პოსტ-ტრავმულ სტრესს უწოდებენ. იგი გამოიხატება</w:t>
      </w:r>
      <w:r w:rsidRPr="006E7766">
        <w:rPr>
          <w:rFonts w:ascii="Sylfaen" w:eastAsia="Sylfaen" w:hAnsi="Sylfaen" w:cs="Sylfaen"/>
          <w:sz w:val="24"/>
          <w:szCs w:val="24"/>
          <w:lang w:val="ka-GE"/>
        </w:rPr>
        <w:t xml:space="preserve"> ფსიქოლოგიური ფუნქცი</w:t>
      </w:r>
      <w:r>
        <w:rPr>
          <w:rFonts w:ascii="Sylfaen" w:eastAsia="Sylfaen" w:hAnsi="Sylfaen" w:cs="Sylfaen"/>
          <w:sz w:val="24"/>
          <w:szCs w:val="24"/>
          <w:lang w:val="ka-GE"/>
        </w:rPr>
        <w:t>ებ</w:t>
      </w:r>
      <w:r w:rsidRPr="006E7766">
        <w:rPr>
          <w:rFonts w:ascii="Sylfaen" w:eastAsia="Sylfaen" w:hAnsi="Sylfaen" w:cs="Sylfaen"/>
          <w:sz w:val="24"/>
          <w:szCs w:val="24"/>
          <w:lang w:val="ka-GE"/>
        </w:rPr>
        <w:t>ის დარღვევ</w:t>
      </w:r>
      <w:r>
        <w:rPr>
          <w:rFonts w:ascii="Sylfaen" w:eastAsia="Sylfaen" w:hAnsi="Sylfaen" w:cs="Sylfaen"/>
          <w:sz w:val="24"/>
          <w:szCs w:val="24"/>
          <w:lang w:val="ka-GE"/>
        </w:rPr>
        <w:t>ით</w:t>
      </w:r>
      <w:r w:rsidRPr="006E7766">
        <w:rPr>
          <w:rFonts w:ascii="Sylfaen" w:eastAsia="Sylfaen" w:hAnsi="Sylfaen" w:cs="Sylfaen"/>
          <w:sz w:val="24"/>
          <w:szCs w:val="24"/>
          <w:lang w:val="ka-GE"/>
        </w:rPr>
        <w:t xml:space="preserve"> - ფასეულობათა სისტემის მოშლ</w:t>
      </w:r>
      <w:r>
        <w:rPr>
          <w:rFonts w:ascii="Sylfaen" w:eastAsia="Sylfaen" w:hAnsi="Sylfaen" w:cs="Sylfaen"/>
          <w:sz w:val="24"/>
          <w:szCs w:val="24"/>
          <w:lang w:val="ka-GE"/>
        </w:rPr>
        <w:t>ით</w:t>
      </w:r>
      <w:r w:rsidRPr="006E7766">
        <w:rPr>
          <w:rFonts w:ascii="Sylfaen" w:eastAsia="Sylfaen" w:hAnsi="Sylfaen" w:cs="Sylfaen"/>
          <w:sz w:val="24"/>
          <w:szCs w:val="24"/>
          <w:lang w:val="ka-GE"/>
        </w:rPr>
        <w:t>, დეპრესიი</w:t>
      </w:r>
      <w:r>
        <w:rPr>
          <w:rFonts w:ascii="Sylfaen" w:eastAsia="Sylfaen" w:hAnsi="Sylfaen" w:cs="Sylfaen"/>
          <w:sz w:val="24"/>
          <w:szCs w:val="24"/>
          <w:lang w:val="ka-GE"/>
        </w:rPr>
        <w:t xml:space="preserve">თ და სხვ. არტურ ნილის სიტყვით, </w:t>
      </w:r>
      <w:r w:rsidRPr="006E7766">
        <w:rPr>
          <w:rFonts w:ascii="Sylfaen" w:eastAsia="Sylfaen" w:hAnsi="Sylfaen" w:cs="Sylfaen"/>
          <w:sz w:val="24"/>
          <w:szCs w:val="24"/>
          <w:lang w:val="ka-GE"/>
        </w:rPr>
        <w:t>პოსტ-ტრავმული სტრესი „ინდივიდისა და კოლექტივის რეაქციაა ვულკანის ამოფრქვევის მსგავს მოვლენაზე, რომელმაც სოციალური ცხოვრების საძირკველი შეარყია“</w:t>
      </w:r>
      <w:r>
        <w:rPr>
          <w:rFonts w:ascii="Sylfaen" w:eastAsia="Sylfaen" w:hAnsi="Sylfaen" w:cs="Sylfaen"/>
          <w:sz w:val="24"/>
          <w:szCs w:val="24"/>
          <w:lang w:val="ka-GE"/>
        </w:rPr>
        <w:t xml:space="preserve">. საზოგადოება მეტ-ნაკლები წარმატებით ახერხებს ამ სტრესის გადალახვას, თუმცა არსებობს </w:t>
      </w:r>
      <w:r w:rsidRPr="006E7766">
        <w:rPr>
          <w:rFonts w:ascii="Sylfaen" w:eastAsia="Sylfaen" w:hAnsi="Sylfaen" w:cs="Sylfaen"/>
          <w:sz w:val="24"/>
          <w:szCs w:val="24"/>
          <w:lang w:val="ka-GE"/>
        </w:rPr>
        <w:t>“ტრავმის ერთგულებ</w:t>
      </w:r>
      <w:r>
        <w:rPr>
          <w:rFonts w:ascii="Sylfaen" w:eastAsia="Sylfaen" w:hAnsi="Sylfaen" w:cs="Sylfaen"/>
          <w:sz w:val="24"/>
          <w:szCs w:val="24"/>
          <w:lang w:val="ka-GE"/>
        </w:rPr>
        <w:t>ის</w:t>
      </w:r>
      <w:r w:rsidRPr="006E7766">
        <w:rPr>
          <w:rFonts w:ascii="Sylfaen" w:eastAsia="Sylfaen" w:hAnsi="Sylfaen" w:cs="Sylfaen"/>
          <w:sz w:val="24"/>
          <w:szCs w:val="24"/>
          <w:lang w:val="ka-GE"/>
        </w:rPr>
        <w:t>”</w:t>
      </w:r>
      <w:r>
        <w:rPr>
          <w:rFonts w:ascii="Sylfaen" w:eastAsia="Sylfaen" w:hAnsi="Sylfaen" w:cs="Sylfaen"/>
          <w:sz w:val="24"/>
          <w:szCs w:val="24"/>
          <w:lang w:val="ka-GE"/>
        </w:rPr>
        <w:t xml:space="preserve"> სახელით ცნობილი</w:t>
      </w:r>
      <w:r w:rsidRPr="006E7766">
        <w:rPr>
          <w:rFonts w:ascii="Sylfaen" w:eastAsia="Sylfaen" w:hAnsi="Sylfaen" w:cs="Sylfaen"/>
          <w:sz w:val="24"/>
          <w:szCs w:val="24"/>
          <w:lang w:val="ka-GE"/>
        </w:rPr>
        <w:t xml:space="preserve"> მდგომარეობა, როცა მოვლენათა მსხვერპლი უარს ამბობს ცხოვრების ჩვეულებრივ გაგრძელებაზე</w:t>
      </w:r>
      <w:r>
        <w:rPr>
          <w:rFonts w:ascii="Sylfaen" w:eastAsia="Sylfaen" w:hAnsi="Sylfaen" w:cs="Sylfaen"/>
          <w:sz w:val="24"/>
          <w:szCs w:val="24"/>
          <w:lang w:val="ka-GE"/>
        </w:rPr>
        <w:t>; მას ეუფლება</w:t>
      </w:r>
      <w:r w:rsidRPr="006E7766">
        <w:rPr>
          <w:rFonts w:ascii="Sylfaen" w:eastAsia="Sylfaen" w:hAnsi="Sylfaen" w:cs="Sylfaen"/>
          <w:sz w:val="24"/>
          <w:szCs w:val="24"/>
          <w:lang w:val="ka-GE"/>
        </w:rPr>
        <w:t xml:space="preserve"> მელანქოლია და აგრესია, გამოწვეული საზოგადოების სხვა წევრების „ღალატით“ (ვინც ცხოვრებას „ჩვეულებრივად“ აგრძელებს).</w:t>
      </w:r>
    </w:p>
    <w:p w:rsidR="00000000" w:rsidRPr="006E7766" w:rsidRDefault="006E7766" w:rsidP="003950F4">
      <w:pPr>
        <w:tabs>
          <w:tab w:val="num" w:pos="720"/>
        </w:tabs>
        <w:autoSpaceDE w:val="0"/>
        <w:autoSpaceDN w:val="0"/>
        <w:adjustRightInd w:val="0"/>
        <w:spacing w:after="0"/>
        <w:ind w:firstLine="567"/>
        <w:jc w:val="both"/>
        <w:rPr>
          <w:rFonts w:ascii="Sylfaen" w:hAnsi="Sylfaen" w:cs="Times New Roman"/>
          <w:sz w:val="24"/>
          <w:szCs w:val="24"/>
        </w:rPr>
      </w:pPr>
      <w:r>
        <w:rPr>
          <w:rFonts w:ascii="Sylfaen" w:hAnsi="Sylfaen" w:cs="Times New Roman"/>
          <w:sz w:val="24"/>
          <w:szCs w:val="24"/>
          <w:lang w:val="ka-GE"/>
        </w:rPr>
        <w:t xml:space="preserve">როგორ ხდება ტრავმის გადალახვა, პოსტ-ტრავმული სტრესის დაძლევა? </w:t>
      </w:r>
      <w:r w:rsidRPr="005760D4">
        <w:rPr>
          <w:rFonts w:ascii="Sylfaen" w:eastAsia="Sylfaen" w:hAnsi="Sylfaen" w:cs="Sylfaen"/>
          <w:sz w:val="24"/>
          <w:szCs w:val="24"/>
          <w:lang w:val="ka-GE"/>
        </w:rPr>
        <w:t>ალექსანდერის აზრით,</w:t>
      </w:r>
      <w:r>
        <w:rPr>
          <w:rFonts w:ascii="Sylfaen" w:eastAsia="Sylfaen" w:hAnsi="Sylfaen" w:cs="Sylfaen"/>
          <w:sz w:val="24"/>
          <w:szCs w:val="24"/>
          <w:lang w:val="ka-GE"/>
        </w:rPr>
        <w:t xml:space="preserve"> </w:t>
      </w:r>
      <w:r w:rsidR="0011531B" w:rsidRPr="005760D4">
        <w:rPr>
          <w:rFonts w:ascii="Sylfaen" w:eastAsia="Sylfaen" w:hAnsi="Sylfaen" w:cs="Sylfaen"/>
          <w:sz w:val="24"/>
          <w:szCs w:val="24"/>
          <w:lang w:val="ka-GE"/>
        </w:rPr>
        <w:t>ტრავმის დაძლევის ძირითადი გზა</w:t>
      </w:r>
      <w:r w:rsidR="0011531B">
        <w:rPr>
          <w:rFonts w:ascii="Sylfaen" w:eastAsia="Sylfaen" w:hAnsi="Sylfaen" w:cs="Sylfaen"/>
          <w:sz w:val="24"/>
          <w:szCs w:val="24"/>
          <w:lang w:val="ka-GE"/>
        </w:rPr>
        <w:t xml:space="preserve"> </w:t>
      </w:r>
      <w:r w:rsidR="0011531B" w:rsidRPr="005760D4">
        <w:rPr>
          <w:rFonts w:ascii="Sylfaen" w:eastAsia="Sylfaen" w:hAnsi="Sylfaen" w:cs="Sylfaen"/>
          <w:sz w:val="24"/>
          <w:szCs w:val="24"/>
          <w:lang w:val="ka-GE"/>
        </w:rPr>
        <w:t>არის თვითშეგნების მოწესრიგება. „ტრავმა უნდა გადაწყდეს არა საგნების სწორად განლაგებით სამყაროში, არამედ საგნების სწორად განლაგებით თვითშეგნებაში“ (</w:t>
      </w:r>
      <w:proofErr w:type="spellStart"/>
      <w:r w:rsidR="0011531B" w:rsidRPr="005760D4">
        <w:rPr>
          <w:rFonts w:ascii="Sylfaen" w:eastAsia="Sylfaen" w:hAnsi="Sylfaen" w:cs="Sylfaen"/>
          <w:sz w:val="24"/>
          <w:szCs w:val="24"/>
          <w:lang w:val="ka-GE"/>
        </w:rPr>
        <w:t>Alexander</w:t>
      </w:r>
      <w:proofErr w:type="spellEnd"/>
      <w:r w:rsidR="0011531B" w:rsidRPr="005760D4">
        <w:rPr>
          <w:rFonts w:ascii="Sylfaen" w:eastAsia="Sylfaen" w:hAnsi="Sylfaen" w:cs="Sylfaen"/>
          <w:sz w:val="24"/>
          <w:szCs w:val="24"/>
          <w:lang w:val="ka-GE"/>
        </w:rPr>
        <w:t xml:space="preserve"> 2004: 5). ტრავმის დაძლევის გზად </w:t>
      </w:r>
      <w:r>
        <w:rPr>
          <w:rFonts w:ascii="Sylfaen" w:eastAsia="Sylfaen" w:hAnsi="Sylfaen" w:cs="Sylfaen"/>
          <w:sz w:val="24"/>
          <w:szCs w:val="24"/>
          <w:lang w:val="ka-GE"/>
        </w:rPr>
        <w:t>მეცნიერები</w:t>
      </w:r>
      <w:r w:rsidR="0011531B" w:rsidRPr="005760D4">
        <w:rPr>
          <w:rFonts w:ascii="Sylfaen" w:eastAsia="Sylfaen" w:hAnsi="Sylfaen" w:cs="Sylfaen"/>
          <w:sz w:val="24"/>
          <w:szCs w:val="24"/>
          <w:lang w:val="ka-GE"/>
        </w:rPr>
        <w:t xml:space="preserve"> მის „ამოთქმას“ (</w:t>
      </w:r>
      <w:proofErr w:type="spellStart"/>
      <w:r w:rsidR="0011531B" w:rsidRPr="005760D4">
        <w:rPr>
          <w:rFonts w:ascii="Sylfaen" w:eastAsia="Sylfaen" w:hAnsi="Sylfaen" w:cs="Sylfaen"/>
          <w:sz w:val="24"/>
          <w:szCs w:val="24"/>
          <w:lang w:val="ka-GE"/>
        </w:rPr>
        <w:t>არტიკულირებას</w:t>
      </w:r>
      <w:proofErr w:type="spellEnd"/>
      <w:r w:rsidR="0011531B">
        <w:rPr>
          <w:rFonts w:ascii="Sylfaen" w:eastAsia="Sylfaen" w:hAnsi="Sylfaen" w:cs="Sylfaen"/>
          <w:sz w:val="24"/>
          <w:szCs w:val="24"/>
          <w:lang w:val="ka-GE"/>
        </w:rPr>
        <w:t>) -</w:t>
      </w:r>
      <w:r w:rsidR="0011531B" w:rsidRPr="005760D4">
        <w:rPr>
          <w:rFonts w:ascii="Sylfaen" w:eastAsia="Sylfaen" w:hAnsi="Sylfaen" w:cs="Sylfaen"/>
          <w:sz w:val="24"/>
          <w:szCs w:val="24"/>
          <w:lang w:val="ka-GE"/>
        </w:rPr>
        <w:t xml:space="preserve"> მასზე საუბარს და განცდილის სხვებისთვის გაზიარებას</w:t>
      </w:r>
      <w:r>
        <w:rPr>
          <w:rFonts w:ascii="Sylfaen" w:eastAsia="Sylfaen" w:hAnsi="Sylfaen" w:cs="Sylfaen"/>
          <w:sz w:val="24"/>
          <w:szCs w:val="24"/>
          <w:lang w:val="ka-GE"/>
        </w:rPr>
        <w:t xml:space="preserve"> და ანალიზს</w:t>
      </w:r>
      <w:r w:rsidR="0011531B" w:rsidRPr="005760D4">
        <w:rPr>
          <w:rFonts w:ascii="Sylfaen" w:eastAsia="Sylfaen" w:hAnsi="Sylfaen" w:cs="Sylfaen"/>
          <w:sz w:val="24"/>
          <w:szCs w:val="24"/>
          <w:lang w:val="ka-GE"/>
        </w:rPr>
        <w:t xml:space="preserve"> ასახელებენ.</w:t>
      </w:r>
      <w:r w:rsidR="0011531B">
        <w:rPr>
          <w:rFonts w:ascii="Sylfaen" w:eastAsia="Sylfaen" w:hAnsi="Sylfaen" w:cs="Sylfaen"/>
          <w:sz w:val="24"/>
          <w:szCs w:val="24"/>
          <w:lang w:val="ka-GE"/>
        </w:rPr>
        <w:t xml:space="preserve"> </w:t>
      </w:r>
      <w:r w:rsidR="0011531B" w:rsidRPr="005760D4">
        <w:rPr>
          <w:rFonts w:ascii="Sylfaen" w:hAnsi="Sylfaen" w:cs="Times New Roman"/>
          <w:sz w:val="24"/>
          <w:szCs w:val="24"/>
          <w:lang w:val="ka-GE"/>
        </w:rPr>
        <w:t xml:space="preserve">სამეცნიერო ლიტერატურაში აღნიშნავენ, რომ ის საზოგადოებები, რომლებშიც არსებობს ძლიერი სოციალური კავშირები (ოჯახური, მეგობრების, ნათესაობის), უკეთ ახერხებენ ორიენტაციას კოლექტიური/კულტურული ტრავმის პირობებში და </w:t>
      </w:r>
      <w:r w:rsidR="0011531B">
        <w:rPr>
          <w:rFonts w:ascii="Sylfaen" w:hAnsi="Sylfaen" w:cs="Times New Roman"/>
          <w:sz w:val="24"/>
          <w:szCs w:val="24"/>
          <w:lang w:val="ka-GE"/>
        </w:rPr>
        <w:t>უფრო წარმატებით დაძლევენ მას</w:t>
      </w:r>
      <w:r w:rsidR="0011531B" w:rsidRPr="005760D4">
        <w:rPr>
          <w:rFonts w:ascii="Sylfaen" w:hAnsi="Sylfaen" w:cs="Times New Roman"/>
          <w:sz w:val="24"/>
          <w:szCs w:val="24"/>
          <w:lang w:val="ka-GE"/>
        </w:rPr>
        <w:t>.</w:t>
      </w:r>
      <w:r w:rsidR="003950F4">
        <w:rPr>
          <w:rFonts w:ascii="Sylfaen" w:hAnsi="Sylfaen" w:cs="Times New Roman"/>
          <w:sz w:val="24"/>
          <w:szCs w:val="24"/>
          <w:lang w:val="ka-GE"/>
        </w:rPr>
        <w:t xml:space="preserve"> გარდა ამისა, ტრავმის დაძლევას ხელს უწყობს ტრავმული მოვლენის „აღდგენა“/გახსენება სხვადასხვა სახის ცერემონიის სახით (მოვლენის წლისთავების აღნიშვნა, მემორიალური ღონისძიებები და სხვ.); </w:t>
      </w:r>
      <w:r w:rsidRPr="006E7766">
        <w:rPr>
          <w:rFonts w:ascii="Sylfaen" w:hAnsi="Sylfaen" w:cs="Times New Roman"/>
          <w:sz w:val="24"/>
          <w:szCs w:val="24"/>
          <w:lang w:val="ka-GE"/>
        </w:rPr>
        <w:t>მომხდარზე წერა (მემუარები, ნოველები, ისტორიული და დოკუმენტური ლიტერატურა).</w:t>
      </w:r>
      <w:r w:rsidR="003950F4">
        <w:rPr>
          <w:rFonts w:ascii="Sylfaen" w:hAnsi="Sylfaen" w:cs="Times New Roman"/>
          <w:sz w:val="24"/>
          <w:szCs w:val="24"/>
          <w:lang w:val="ka-GE"/>
        </w:rPr>
        <w:t xml:space="preserve"> ტრავმის დაძლევის მნიშვნელოვანი პირობაა </w:t>
      </w:r>
      <w:r w:rsidRPr="006E7766">
        <w:rPr>
          <w:rFonts w:ascii="Sylfaen" w:hAnsi="Sylfaen" w:cs="Times New Roman"/>
          <w:sz w:val="24"/>
          <w:szCs w:val="24"/>
          <w:lang w:val="ka-GE"/>
        </w:rPr>
        <w:t xml:space="preserve">ტრავმის მატარებელთა იდენტობის შენარჩუნება და მისი დაპირისპირება მტრის </w:t>
      </w:r>
      <w:proofErr w:type="spellStart"/>
      <w:r w:rsidRPr="006E7766">
        <w:rPr>
          <w:rFonts w:ascii="Sylfaen" w:hAnsi="Sylfaen" w:cs="Times New Roman"/>
          <w:sz w:val="24"/>
          <w:szCs w:val="24"/>
          <w:lang w:val="ka-GE"/>
        </w:rPr>
        <w:t>იდენტობასთან</w:t>
      </w:r>
      <w:proofErr w:type="spellEnd"/>
      <w:r w:rsidR="003950F4">
        <w:rPr>
          <w:rFonts w:ascii="Sylfaen" w:hAnsi="Sylfaen" w:cs="Times New Roman"/>
          <w:sz w:val="24"/>
          <w:szCs w:val="24"/>
          <w:lang w:val="ka-GE"/>
        </w:rPr>
        <w:t xml:space="preserve">, სხვაგვარად რომ ვთქვათ, </w:t>
      </w:r>
      <w:r w:rsidRPr="006E7766">
        <w:rPr>
          <w:rFonts w:ascii="Sylfaen" w:hAnsi="Sylfaen" w:cs="Times New Roman"/>
          <w:sz w:val="24"/>
          <w:szCs w:val="24"/>
          <w:lang w:val="ka-GE"/>
        </w:rPr>
        <w:t xml:space="preserve">ფსიქოლოგიური ზღვრის შენარჩუნება </w:t>
      </w:r>
      <w:r w:rsidR="003950F4">
        <w:rPr>
          <w:rFonts w:ascii="Sylfaen" w:hAnsi="Sylfaen" w:cs="Times New Roman"/>
          <w:sz w:val="24"/>
          <w:szCs w:val="24"/>
          <w:lang w:val="ka-GE"/>
        </w:rPr>
        <w:t xml:space="preserve">ტრავმის მატარებელ </w:t>
      </w:r>
      <w:r w:rsidR="003950F4">
        <w:rPr>
          <w:rFonts w:ascii="Sylfaen" w:hAnsi="Sylfaen" w:cs="Times New Roman"/>
          <w:sz w:val="24"/>
          <w:szCs w:val="24"/>
          <w:lang w:val="ka-GE"/>
        </w:rPr>
        <w:lastRenderedPageBreak/>
        <w:t xml:space="preserve">და ტრავმის გამომწვევ ჯგუფებს შორის. როგორც </w:t>
      </w:r>
      <w:proofErr w:type="spellStart"/>
      <w:r w:rsidR="003950F4">
        <w:rPr>
          <w:rFonts w:ascii="Sylfaen" w:hAnsi="Sylfaen" w:cs="Times New Roman"/>
          <w:sz w:val="24"/>
          <w:szCs w:val="24"/>
          <w:lang w:val="ka-GE"/>
        </w:rPr>
        <w:t>ვამიკ</w:t>
      </w:r>
      <w:proofErr w:type="spellEnd"/>
      <w:r w:rsidR="003950F4">
        <w:rPr>
          <w:rFonts w:ascii="Sylfaen" w:hAnsi="Sylfaen" w:cs="Times New Roman"/>
          <w:sz w:val="24"/>
          <w:szCs w:val="24"/>
          <w:lang w:val="ka-GE"/>
        </w:rPr>
        <w:t xml:space="preserve"> ვოლკანი აღნიშნავს, </w:t>
      </w:r>
      <w:r w:rsidR="003950F4" w:rsidRPr="003950F4">
        <w:rPr>
          <w:rFonts w:ascii="Sylfaen" w:hAnsi="Sylfaen" w:cs="Times New Roman"/>
          <w:sz w:val="24"/>
          <w:szCs w:val="24"/>
          <w:lang w:val="ka-GE"/>
        </w:rPr>
        <w:t>მსხვერპლთა ჯგუფმა საკუთარი თავი მკაცრად უნდა განასხვავოს მტრისგან და მასთან საერთო არაფერი ჰქონდეს. ჯგუფისთვის აუცილებელია იმის ცოდნა, რომ მტრისგან სრულიად განსხვავებულია. ეს პრინციპი კონფლიქტის დასრულების შემდეგ ათწლეულების მანძილზეც კი მოქმედებს.</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1960-იანი წლებიდან მოყოლებული, ევროპაში კოლექტიური ტრავმის პრობლემა, ძირითადად, ჰოლოკოსტზე იყო კონცენტრირებული, რომელიც </w:t>
      </w:r>
      <w:proofErr w:type="spellStart"/>
      <w:r w:rsidRPr="005760D4">
        <w:rPr>
          <w:rFonts w:ascii="Sylfaen" w:hAnsi="Sylfaen" w:cs="Times New Roman"/>
          <w:sz w:val="24"/>
          <w:szCs w:val="24"/>
          <w:lang w:val="ka-GE"/>
        </w:rPr>
        <w:t>არაჰუმანურობისა</w:t>
      </w:r>
      <w:proofErr w:type="spellEnd"/>
      <w:r w:rsidRPr="005760D4">
        <w:rPr>
          <w:rFonts w:ascii="Sylfaen" w:hAnsi="Sylfaen" w:cs="Times New Roman"/>
          <w:sz w:val="24"/>
          <w:szCs w:val="24"/>
          <w:lang w:val="ka-GE"/>
        </w:rPr>
        <w:t xml:space="preserve"> და ევროპული ანტისემიტიზმის სიმბოლოდ იქცა. 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 გამოვლილი ჯარისკაცები სამშობლოში დაბრუნდნენ; მათი განცდები, ჰალუცინაციები, აგრესია თუ დეპრესია პოსტ-ტრავმულ </w:t>
      </w:r>
      <w:proofErr w:type="spellStart"/>
      <w:r w:rsidRPr="005760D4">
        <w:rPr>
          <w:rFonts w:ascii="Sylfaen" w:hAnsi="Sylfaen" w:cs="Times New Roman"/>
          <w:sz w:val="24"/>
          <w:szCs w:val="24"/>
          <w:lang w:val="ka-GE"/>
        </w:rPr>
        <w:t>აშლილობად</w:t>
      </w:r>
      <w:proofErr w:type="spellEnd"/>
      <w:r w:rsidRPr="005760D4">
        <w:rPr>
          <w:rFonts w:ascii="Sylfaen" w:hAnsi="Sylfaen" w:cs="Times New Roman"/>
          <w:sz w:val="24"/>
          <w:szCs w:val="24"/>
          <w:lang w:val="ka-GE"/>
        </w:rPr>
        <w:t xml:space="preserve"> მოინათლა და როგორც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8D6694" w:rsidRDefault="008D6694" w:rsidP="008D6694">
      <w:pPr>
        <w:autoSpaceDE w:val="0"/>
        <w:autoSpaceDN w:val="0"/>
        <w:adjustRightInd w:val="0"/>
        <w:spacing w:after="0"/>
        <w:ind w:firstLine="567"/>
        <w:jc w:val="both"/>
        <w:rPr>
          <w:rFonts w:ascii="Sylfaen" w:eastAsia="Sylfaen" w:hAnsi="Sylfaen" w:cs="Sylfaen"/>
          <w:sz w:val="24"/>
          <w:szCs w:val="24"/>
          <w:lang w:val="ka-GE"/>
        </w:rPr>
      </w:pPr>
      <w:r w:rsidRPr="005760D4">
        <w:rPr>
          <w:rFonts w:ascii="Sylfaen" w:hAnsi="Sylfaen" w:cs="Times New Roman"/>
          <w:sz w:val="24"/>
          <w:szCs w:val="24"/>
          <w:lang w:val="ka-GE"/>
        </w:rPr>
        <w:t xml:space="preserve">მორის </w:t>
      </w:r>
      <w:proofErr w:type="spellStart"/>
      <w:r w:rsidRPr="005760D4">
        <w:rPr>
          <w:rFonts w:ascii="Sylfaen" w:hAnsi="Sylfaen" w:cs="Times New Roman"/>
          <w:sz w:val="24"/>
          <w:szCs w:val="24"/>
          <w:lang w:val="ka-GE"/>
        </w:rPr>
        <w:t>ჰალბვაქმა</w:t>
      </w:r>
      <w:proofErr w:type="spellEnd"/>
      <w:r w:rsidRPr="005760D4">
        <w:rPr>
          <w:rFonts w:ascii="Sylfaen" w:hAnsi="Sylfaen" w:cs="Times New Roman"/>
          <w:sz w:val="24"/>
          <w:szCs w:val="24"/>
          <w:lang w:val="ka-GE"/>
        </w:rPr>
        <w:t xml:space="preserve"> თავის დროზე აღნიშნა, რომ </w:t>
      </w:r>
      <w:r w:rsidRPr="005760D4">
        <w:rPr>
          <w:rFonts w:ascii="Sylfaen" w:eastAsia="Sylfaen" w:hAnsi="Sylfaen" w:cs="Sylfaen"/>
          <w:sz w:val="24"/>
          <w:szCs w:val="24"/>
          <w:lang w:val="ka-GE"/>
        </w:rPr>
        <w:t xml:space="preserve">სოციალური ჯგუფები, ძირითადად, იმახსოვრებენ იმას, რაც მნიშვნელოვანია მათი ერთიანობისა და </w:t>
      </w:r>
      <w:proofErr w:type="spellStart"/>
      <w:r w:rsidRPr="005760D4">
        <w:rPr>
          <w:rFonts w:ascii="Sylfaen" w:eastAsia="Sylfaen" w:hAnsi="Sylfaen" w:cs="Sylfaen"/>
          <w:sz w:val="24"/>
          <w:szCs w:val="24"/>
          <w:lang w:val="ka-GE"/>
        </w:rPr>
        <w:t>თვითგანსაზღვრისთვის</w:t>
      </w:r>
      <w:proofErr w:type="spellEnd"/>
      <w:r w:rsidRPr="005760D4">
        <w:rPr>
          <w:rFonts w:ascii="Sylfaen" w:eastAsia="Sylfaen" w:hAnsi="Sylfaen" w:cs="Sylfaen"/>
          <w:sz w:val="24"/>
          <w:szCs w:val="24"/>
          <w:lang w:val="ka-GE"/>
        </w:rPr>
        <w:t xml:space="preserve">. ამიტომ ხშირად სხვა, მათთვის „არასაჭირო“ მოვლენები დავიწყებას ეძლევა. საერთო მოგონებები მნიშვნელოვანია ჯგუფის ერთიანობისთვის. ჯგუფისთვის საერთო მოგონებების დაკარგვა ავტომატურად ამ ჯგუფიდან გათიშვას ნიშნავს.  </w:t>
      </w:r>
      <w:r w:rsidRPr="005760D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„ერები და საზოგადოებები კოლექტიური მეხსიერების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იდენტობა,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ხელი“. </w:t>
      </w:r>
      <w:r w:rsidRPr="005760D4">
        <w:rPr>
          <w:rFonts w:ascii="Sylfaen" w:eastAsia="Sylfaen" w:hAnsi="Sylfaen" w:cs="Sylfaen"/>
          <w:sz w:val="24"/>
          <w:szCs w:val="24"/>
          <w:lang w:val="ka-GE"/>
        </w:rPr>
        <w:t>ტრავმული მეხსიერება ჯგუფის შემაკავშირებლად იქცევა.</w:t>
      </w:r>
    </w:p>
    <w:p w:rsidR="00014DEF" w:rsidRPr="007B7299" w:rsidRDefault="00AA1B47" w:rsidP="007B7299">
      <w:pPr>
        <w:autoSpaceDE w:val="0"/>
        <w:autoSpaceDN w:val="0"/>
        <w:adjustRightInd w:val="0"/>
        <w:spacing w:after="0"/>
        <w:ind w:firstLine="567"/>
        <w:jc w:val="both"/>
        <w:rPr>
          <w:rFonts w:ascii="Sylfaen" w:hAnsi="Sylfaen" w:cs="Sylfaen"/>
          <w:sz w:val="24"/>
          <w:szCs w:val="24"/>
          <w:lang w:val="ka-GE"/>
        </w:rPr>
      </w:pPr>
      <w:r w:rsidRPr="00F07505">
        <w:rPr>
          <w:rFonts w:ascii="Sylfaen" w:hAnsi="Sylfaen" w:cs="Sylfaen"/>
          <w:sz w:val="24"/>
          <w:szCs w:val="24"/>
          <w:lang w:val="ka-GE"/>
        </w:rPr>
        <w:t>ამერიკელ</w:t>
      </w:r>
      <w:r>
        <w:rPr>
          <w:rFonts w:ascii="Sylfaen" w:hAnsi="Sylfaen" w:cs="Sylfaen"/>
          <w:sz w:val="24"/>
          <w:szCs w:val="24"/>
          <w:lang w:val="ka-GE"/>
        </w:rPr>
        <w:t>ი</w:t>
      </w:r>
      <w:r w:rsidRPr="00F07505">
        <w:rPr>
          <w:rFonts w:ascii="Sylfaen" w:hAnsi="Sylfaen" w:cs="Sylfaen"/>
          <w:sz w:val="24"/>
          <w:szCs w:val="24"/>
          <w:lang w:val="ka-GE"/>
        </w:rPr>
        <w:t xml:space="preserve"> </w:t>
      </w:r>
      <w:r w:rsidR="00372039">
        <w:rPr>
          <w:rFonts w:ascii="Sylfaen" w:hAnsi="Sylfaen" w:cs="Sylfaen"/>
          <w:sz w:val="24"/>
          <w:szCs w:val="24"/>
          <w:lang w:val="ka-GE"/>
        </w:rPr>
        <w:t xml:space="preserve">მკვლევარი, </w:t>
      </w:r>
      <w:r w:rsidRPr="00F07505">
        <w:rPr>
          <w:rFonts w:ascii="Sylfaen" w:hAnsi="Sylfaen" w:cs="Sylfaen"/>
          <w:sz w:val="24"/>
          <w:szCs w:val="24"/>
          <w:lang w:val="ka-GE"/>
        </w:rPr>
        <w:t>კონფლიქტების ფსიქოანალიტიკოს</w:t>
      </w:r>
      <w:r>
        <w:rPr>
          <w:rFonts w:ascii="Sylfaen" w:hAnsi="Sylfaen" w:cs="Sylfaen"/>
          <w:sz w:val="24"/>
          <w:szCs w:val="24"/>
          <w:lang w:val="ka-GE"/>
        </w:rPr>
        <w:t>ი</w:t>
      </w:r>
      <w:r w:rsidRPr="00F07505">
        <w:rPr>
          <w:rFonts w:ascii="Sylfaen" w:hAnsi="Sylfaen" w:cs="Sylfaen"/>
          <w:sz w:val="24"/>
          <w:szCs w:val="24"/>
          <w:lang w:val="ka-GE"/>
        </w:rPr>
        <w:t xml:space="preserve"> </w:t>
      </w:r>
      <w:proofErr w:type="spellStart"/>
      <w:r w:rsidRPr="00F07505">
        <w:rPr>
          <w:rFonts w:ascii="Sylfaen" w:hAnsi="Sylfaen" w:cs="Sylfaen"/>
          <w:sz w:val="24"/>
          <w:szCs w:val="24"/>
          <w:lang w:val="ka-GE"/>
        </w:rPr>
        <w:t>ვამიკ</w:t>
      </w:r>
      <w:proofErr w:type="spellEnd"/>
      <w:r>
        <w:rPr>
          <w:rFonts w:ascii="Sylfaen" w:hAnsi="Sylfaen" w:cs="Sylfaen"/>
          <w:sz w:val="24"/>
          <w:szCs w:val="24"/>
          <w:lang w:val="ka-GE"/>
        </w:rPr>
        <w:t xml:space="preserve"> </w:t>
      </w:r>
      <w:r w:rsidRPr="00F07505">
        <w:rPr>
          <w:rFonts w:ascii="Sylfaen" w:hAnsi="Sylfaen" w:cs="Sylfaen"/>
          <w:sz w:val="24"/>
          <w:szCs w:val="24"/>
          <w:lang w:val="ka-GE"/>
        </w:rPr>
        <w:t>ვოლკან</w:t>
      </w:r>
      <w:r>
        <w:rPr>
          <w:rFonts w:ascii="Sylfaen" w:hAnsi="Sylfaen" w:cs="Sylfaen"/>
          <w:sz w:val="24"/>
          <w:szCs w:val="24"/>
          <w:lang w:val="ka-GE"/>
        </w:rPr>
        <w:t>ი აღნიშნავ</w:t>
      </w:r>
      <w:r w:rsidRPr="00F07505">
        <w:rPr>
          <w:rFonts w:ascii="Sylfaen" w:hAnsi="Sylfaen" w:cs="Sylfaen"/>
          <w:sz w:val="24"/>
          <w:szCs w:val="24"/>
          <w:lang w:val="ka-GE"/>
        </w:rPr>
        <w:t>ს</w:t>
      </w:r>
      <w:r>
        <w:rPr>
          <w:rFonts w:ascii="Sylfaen" w:hAnsi="Sylfaen" w:cs="Sylfaen"/>
          <w:sz w:val="24"/>
          <w:szCs w:val="24"/>
          <w:lang w:val="ka-GE"/>
        </w:rPr>
        <w:t xml:space="preserve">, რომ </w:t>
      </w:r>
      <w:r w:rsidRPr="00F07505">
        <w:rPr>
          <w:rFonts w:ascii="Sylfaen" w:hAnsi="Sylfaen" w:cs="Sylfaen"/>
          <w:sz w:val="24"/>
          <w:szCs w:val="24"/>
          <w:lang w:val="ka-GE"/>
        </w:rPr>
        <w:t xml:space="preserve">თუ დიდი მასშტაბის ტრავმას არ მოჰყვება </w:t>
      </w:r>
      <w:proofErr w:type="spellStart"/>
      <w:r w:rsidRPr="00F07505">
        <w:rPr>
          <w:rFonts w:ascii="Sylfaen" w:hAnsi="Sylfaen" w:cs="Sylfaen"/>
          <w:sz w:val="24"/>
          <w:szCs w:val="24"/>
          <w:lang w:val="ka-GE"/>
        </w:rPr>
        <w:t>გამოგლოვება</w:t>
      </w:r>
      <w:proofErr w:type="spellEnd"/>
      <w:r>
        <w:rPr>
          <w:rFonts w:ascii="Sylfaen" w:hAnsi="Sylfaen" w:cs="Sylfaen"/>
          <w:sz w:val="24"/>
          <w:szCs w:val="24"/>
          <w:lang w:val="ka-GE"/>
        </w:rPr>
        <w:t xml:space="preserve"> </w:t>
      </w:r>
      <w:r w:rsidRPr="00F07505">
        <w:rPr>
          <w:rFonts w:ascii="Sylfaen" w:hAnsi="Sylfaen" w:cs="Sylfaen"/>
          <w:sz w:val="24"/>
          <w:szCs w:val="24"/>
          <w:lang w:val="ka-GE"/>
        </w:rPr>
        <w:t xml:space="preserve">საზოგადოების </w:t>
      </w:r>
      <w:r w:rsidRPr="007351B5">
        <w:rPr>
          <w:rFonts w:ascii="Sylfaen" w:hAnsi="Sylfaen" w:cs="Sylfaen"/>
          <w:sz w:val="24"/>
          <w:szCs w:val="24"/>
          <w:lang w:val="ka-GE"/>
        </w:rPr>
        <w:t>მხრიდან, ის თაობიდან თაობა</w:t>
      </w:r>
      <w:r w:rsidR="007351B5">
        <w:rPr>
          <w:rFonts w:ascii="Sylfaen" w:hAnsi="Sylfaen" w:cs="Sylfaen"/>
          <w:sz w:val="24"/>
          <w:szCs w:val="24"/>
          <w:lang w:val="ka-GE"/>
        </w:rPr>
        <w:t>ს</w:t>
      </w:r>
      <w:r w:rsidRPr="007351B5">
        <w:rPr>
          <w:rFonts w:ascii="Sylfaen" w:hAnsi="Sylfaen" w:cs="Sylfaen"/>
          <w:sz w:val="24"/>
          <w:szCs w:val="24"/>
          <w:lang w:val="ka-GE"/>
        </w:rPr>
        <w:t xml:space="preserve"> გადაეცემა</w:t>
      </w:r>
      <w:r w:rsidR="003C5837" w:rsidRPr="007351B5">
        <w:rPr>
          <w:rFonts w:ascii="Sylfaen" w:hAnsi="Sylfaen" w:cs="Sylfaen"/>
          <w:sz w:val="24"/>
          <w:szCs w:val="24"/>
          <w:lang w:val="ka-GE"/>
        </w:rPr>
        <w:t xml:space="preserve"> ამ დაუსრულებელი ფსიქოლოგიური პროცესის ბოლომდე მისაყვანად. თავის მხრივ, ეს გავლენას ახდენს შემდგომ პოლიტიკურ/სამხედრო/იდეოლოგიურ პროცესებ</w:t>
      </w:r>
      <w:r w:rsidR="007351B5">
        <w:rPr>
          <w:rFonts w:ascii="Sylfaen" w:hAnsi="Sylfaen" w:cs="Sylfaen"/>
          <w:sz w:val="24"/>
          <w:szCs w:val="24"/>
          <w:lang w:val="ka-GE"/>
        </w:rPr>
        <w:t>ზე</w:t>
      </w:r>
      <w:r w:rsidR="003C5837" w:rsidRPr="007351B5">
        <w:rPr>
          <w:rFonts w:ascii="Sylfaen" w:hAnsi="Sylfaen" w:cs="Sylfaen"/>
          <w:sz w:val="24"/>
          <w:szCs w:val="24"/>
          <w:lang w:val="ka-GE"/>
        </w:rPr>
        <w:t>. გარკვეულ სიტუაციებში, რევანშის გრძნობა აქტიურდება და ბიძგს აძლევს ახალ ტრავმებს.</w:t>
      </w:r>
      <w:r w:rsidR="003C5837" w:rsidRPr="007351B5">
        <w:rPr>
          <w:rStyle w:val="FootnoteReference"/>
          <w:rFonts w:ascii="Sylfaen" w:hAnsi="Sylfaen" w:cs="Sylfaen"/>
          <w:sz w:val="24"/>
          <w:szCs w:val="24"/>
          <w:lang w:val="ka-GE"/>
        </w:rPr>
        <w:footnoteReference w:id="1"/>
      </w:r>
      <w:r w:rsidR="003C5837" w:rsidRPr="007351B5">
        <w:rPr>
          <w:rFonts w:ascii="Sylfaen" w:hAnsi="Sylfaen" w:cs="Sylfaen"/>
          <w:sz w:val="24"/>
          <w:szCs w:val="24"/>
          <w:lang w:val="ka-GE"/>
        </w:rPr>
        <w:t xml:space="preserve"> </w:t>
      </w:r>
      <w:r w:rsidRPr="007351B5">
        <w:rPr>
          <w:rFonts w:ascii="Sylfaen" w:hAnsi="Sylfaen" w:cs="Sylfaen"/>
          <w:sz w:val="24"/>
          <w:szCs w:val="24"/>
          <w:lang w:val="ka-GE"/>
        </w:rPr>
        <w:t xml:space="preserve"> </w:t>
      </w:r>
      <w:r w:rsidR="007B7299">
        <w:rPr>
          <w:rFonts w:ascii="Sylfaen" w:hAnsi="Sylfaen" w:cs="Sylfaen"/>
          <w:sz w:val="24"/>
          <w:szCs w:val="24"/>
          <w:lang w:val="ka-GE"/>
        </w:rPr>
        <w:t xml:space="preserve">ამგვარი მდგომარეობა შეიძლება გამოიყენონ პოლიტიკურმა ლიდერებმა, თავიანთი მიზნების მისაღწევად და ამ მიზნების ლეგიტიმაციისთვის. ასე მოხდა, მაგალითად, </w:t>
      </w:r>
      <w:r w:rsidR="007B7299" w:rsidRPr="007351B5">
        <w:rPr>
          <w:rFonts w:ascii="Sylfaen" w:hAnsi="Sylfaen" w:cs="Sylfaen"/>
          <w:sz w:val="24"/>
          <w:szCs w:val="24"/>
          <w:lang w:val="ka-GE"/>
        </w:rPr>
        <w:lastRenderedPageBreak/>
        <w:t>სერბებისა და ბოსნიელი მუსლიმების 1990-1991 წლების ომისა და კოსოვოელ ალბანელებთან სერბების 1998 წლის კონფლიქტის წინ</w:t>
      </w:r>
      <w:r w:rsidR="007B7299">
        <w:rPr>
          <w:rFonts w:ascii="Sylfaen" w:hAnsi="Sylfaen" w:cs="Sylfaen"/>
          <w:sz w:val="24"/>
          <w:szCs w:val="24"/>
          <w:lang w:val="ka-GE"/>
        </w:rPr>
        <w:t xml:space="preserve">, როცა </w:t>
      </w:r>
      <w:r w:rsidR="007B7299" w:rsidRPr="007351B5">
        <w:rPr>
          <w:rFonts w:ascii="Sylfaen" w:hAnsi="Sylfaen" w:cs="Sylfaen"/>
          <w:sz w:val="24"/>
          <w:szCs w:val="24"/>
          <w:lang w:val="ka-GE"/>
        </w:rPr>
        <w:t>სლობოდან მილოშევიჩ</w:t>
      </w:r>
      <w:r w:rsidR="007B7299">
        <w:rPr>
          <w:rFonts w:ascii="Sylfaen" w:hAnsi="Sylfaen" w:cs="Sylfaen"/>
          <w:sz w:val="24"/>
          <w:szCs w:val="24"/>
          <w:lang w:val="ka-GE"/>
        </w:rPr>
        <w:t>მ</w:t>
      </w:r>
      <w:r w:rsidR="007B7299" w:rsidRPr="007351B5">
        <w:rPr>
          <w:rFonts w:ascii="Sylfaen" w:hAnsi="Sylfaen" w:cs="Sylfaen"/>
          <w:sz w:val="24"/>
          <w:szCs w:val="24"/>
          <w:lang w:val="ka-GE"/>
        </w:rPr>
        <w:t>ა და მისი გარემოცვ</w:t>
      </w:r>
      <w:r w:rsidR="007B7299">
        <w:rPr>
          <w:rFonts w:ascii="Sylfaen" w:hAnsi="Sylfaen" w:cs="Sylfaen"/>
          <w:sz w:val="24"/>
          <w:szCs w:val="24"/>
          <w:lang w:val="ka-GE"/>
        </w:rPr>
        <w:t xml:space="preserve">ამ გამოიყენა და გაააქტიურა სერბების ერთ-ერთი უმთავრესი ტრავმა - კოსოვოს ბრძოლა </w:t>
      </w:r>
      <w:r w:rsidR="007B7299" w:rsidRPr="007351B5">
        <w:rPr>
          <w:rFonts w:ascii="Sylfaen" w:hAnsi="Sylfaen" w:cs="Sylfaen"/>
          <w:sz w:val="24"/>
          <w:szCs w:val="24"/>
          <w:lang w:val="ka-GE"/>
        </w:rPr>
        <w:t>(1389 წლის 28 ივნისი)</w:t>
      </w:r>
      <w:r w:rsidR="007B7299">
        <w:rPr>
          <w:rFonts w:ascii="Sylfaen" w:hAnsi="Sylfaen" w:cs="Sylfaen"/>
          <w:sz w:val="24"/>
          <w:szCs w:val="24"/>
          <w:lang w:val="ka-GE"/>
        </w:rPr>
        <w:t xml:space="preserve">, რის შედეგად ჯგუფი, </w:t>
      </w:r>
      <w:r w:rsidR="00141FA5" w:rsidRPr="007351B5">
        <w:rPr>
          <w:rFonts w:ascii="Sylfaen" w:hAnsi="Sylfaen" w:cs="Sylfaen"/>
          <w:sz w:val="24"/>
          <w:szCs w:val="24"/>
          <w:lang w:val="ka-GE"/>
        </w:rPr>
        <w:t>რომელთანაც სერბები იუგოსლავიის პერიოდში, ასე თუ ისე,  მშვიდობიანად ცხოვრობდნენ</w:t>
      </w:r>
      <w:r w:rsidR="007B7299">
        <w:rPr>
          <w:rFonts w:ascii="Sylfaen" w:hAnsi="Sylfaen" w:cs="Sylfaen"/>
          <w:sz w:val="24"/>
          <w:szCs w:val="24"/>
          <w:lang w:val="ka-GE"/>
        </w:rPr>
        <w:t xml:space="preserve">  - ბოსნიელი და კოსოვოელი მუსლიმები -</w:t>
      </w:r>
      <w:r w:rsidR="00141FA5" w:rsidRPr="007351B5">
        <w:rPr>
          <w:rFonts w:ascii="Sylfaen" w:hAnsi="Sylfaen" w:cs="Sylfaen"/>
          <w:sz w:val="24"/>
          <w:szCs w:val="24"/>
          <w:lang w:val="ka-GE"/>
        </w:rPr>
        <w:t xml:space="preserve"> ერთბაშად იქცა სერბთა ძალადობის „ლეგიტიმურ“ ობიექტად. 1989 წელს, კოსოვოს ბრძოლის წლისთავის მოახლოებისას, </w:t>
      </w:r>
      <w:r w:rsidR="007D32F9" w:rsidRPr="007351B5">
        <w:rPr>
          <w:rFonts w:ascii="Sylfaen" w:hAnsi="Sylfaen" w:cs="Sylfaen"/>
          <w:sz w:val="24"/>
          <w:szCs w:val="24"/>
          <w:lang w:val="ka-GE"/>
        </w:rPr>
        <w:t xml:space="preserve">სერბთა </w:t>
      </w:r>
      <w:r w:rsidR="00141FA5" w:rsidRPr="007351B5">
        <w:rPr>
          <w:rFonts w:ascii="Sylfaen" w:hAnsi="Sylfaen" w:cs="Sylfaen"/>
          <w:sz w:val="24"/>
          <w:szCs w:val="24"/>
          <w:lang w:val="ka-GE"/>
        </w:rPr>
        <w:t>მეფ</w:t>
      </w:r>
      <w:r w:rsidR="007D32F9" w:rsidRPr="007351B5">
        <w:rPr>
          <w:rFonts w:ascii="Sylfaen" w:hAnsi="Sylfaen" w:cs="Sylfaen"/>
          <w:sz w:val="24"/>
          <w:szCs w:val="24"/>
          <w:lang w:val="ka-GE"/>
        </w:rPr>
        <w:t>ე</w:t>
      </w:r>
      <w:r w:rsidR="00141FA5" w:rsidRPr="007351B5">
        <w:rPr>
          <w:rFonts w:ascii="Sylfaen" w:hAnsi="Sylfaen" w:cs="Sylfaen"/>
          <w:sz w:val="24"/>
          <w:szCs w:val="24"/>
          <w:lang w:val="ka-GE"/>
        </w:rPr>
        <w:t xml:space="preserve"> ლაზარეს ნეშტი, რომელიც ამ ბრძოლაში დაატყვევეს და მოკლეს ოსმალებმა</w:t>
      </w:r>
      <w:r w:rsidR="007D32F9" w:rsidRPr="007351B5">
        <w:rPr>
          <w:rFonts w:ascii="Sylfaen" w:hAnsi="Sylfaen" w:cs="Sylfaen"/>
          <w:sz w:val="24"/>
          <w:szCs w:val="24"/>
          <w:lang w:val="ka-GE"/>
        </w:rPr>
        <w:t xml:space="preserve"> და რომელიც შემდეგ სერბებმა წმინდანად შერაცხეს</w:t>
      </w:r>
      <w:r w:rsidR="00141FA5" w:rsidRPr="007351B5">
        <w:rPr>
          <w:rFonts w:ascii="Sylfaen" w:hAnsi="Sylfaen" w:cs="Sylfaen"/>
          <w:sz w:val="24"/>
          <w:szCs w:val="24"/>
          <w:lang w:val="ka-GE"/>
        </w:rPr>
        <w:t xml:space="preserve">, </w:t>
      </w:r>
      <w:proofErr w:type="spellStart"/>
      <w:r w:rsidR="00141FA5" w:rsidRPr="007351B5">
        <w:rPr>
          <w:rFonts w:ascii="Sylfaen" w:hAnsi="Sylfaen" w:cs="Sylfaen"/>
          <w:sz w:val="24"/>
          <w:szCs w:val="24"/>
          <w:lang w:val="ka-GE"/>
        </w:rPr>
        <w:t>ექსგუმირებულ</w:t>
      </w:r>
      <w:proofErr w:type="spellEnd"/>
      <w:r w:rsidR="00141FA5" w:rsidRPr="007351B5">
        <w:rPr>
          <w:rFonts w:ascii="Sylfaen" w:hAnsi="Sylfaen" w:cs="Sylfaen"/>
          <w:sz w:val="24"/>
          <w:szCs w:val="24"/>
          <w:lang w:val="ka-GE"/>
        </w:rPr>
        <w:t xml:space="preserve"> იქნა. ბრძოლის წლისთავის აღნიშვნამდე მთელი წლის განმავლობაში მისი კუბო ერთო</w:t>
      </w:r>
      <w:r w:rsidR="00141FA5">
        <w:rPr>
          <w:rFonts w:ascii="Sylfaen" w:hAnsi="Sylfaen" w:cs="Sylfaen"/>
          <w:color w:val="FF0000"/>
          <w:sz w:val="24"/>
          <w:szCs w:val="24"/>
          <w:lang w:val="ka-GE"/>
        </w:rPr>
        <w:t xml:space="preserve"> </w:t>
      </w:r>
      <w:r w:rsidR="00141FA5" w:rsidRPr="007351B5">
        <w:rPr>
          <w:rFonts w:ascii="Sylfaen" w:hAnsi="Sylfaen" w:cs="Sylfaen"/>
          <w:sz w:val="24"/>
          <w:szCs w:val="24"/>
          <w:lang w:val="ka-GE"/>
        </w:rPr>
        <w:t>სერბული სოფლიდან მეორეში მოგზაურობდა, ყველგან იმართებოდა პანაშვიდი. ამან შექმნა, როგორც ვოლკანი უწოდებს, „დროის კოლაფსი“ - სერბები ისე იქცეოდნენ, თითქოს ლაზარე ექვსასი წლის წინ კი არა, გუშინ მოკლეს</w:t>
      </w:r>
      <w:r w:rsidR="00772080" w:rsidRPr="007351B5">
        <w:rPr>
          <w:rFonts w:ascii="Sylfaen" w:hAnsi="Sylfaen" w:cs="Sylfaen"/>
          <w:sz w:val="24"/>
          <w:szCs w:val="24"/>
          <w:lang w:val="ka-GE"/>
        </w:rPr>
        <w:t xml:space="preserve">. შორეული წარსულის მოვლენასთან დაკავშირებულმა განცდებმა და წუხილმა მიმდინარე მოვლენებზე გადმოინაცვლა, განსაკუთრებით - ეკონომიკურ და სოციალურ სირთულეებზე. </w:t>
      </w:r>
      <w:r w:rsidR="00261B1B" w:rsidRPr="007351B5">
        <w:rPr>
          <w:rFonts w:ascii="Sylfaen" w:hAnsi="Sylfaen" w:cs="Sylfaen"/>
          <w:sz w:val="24"/>
          <w:szCs w:val="24"/>
          <w:lang w:val="ka-GE"/>
        </w:rPr>
        <w:t xml:space="preserve">კოსოვოს ბრძოლაში დამარცხების შემდეგ სერბებს </w:t>
      </w:r>
      <w:proofErr w:type="spellStart"/>
      <w:r w:rsidR="00261B1B" w:rsidRPr="007351B5">
        <w:rPr>
          <w:rFonts w:ascii="Sylfaen" w:hAnsi="Sylfaen" w:cs="Sylfaen"/>
          <w:sz w:val="24"/>
          <w:szCs w:val="24"/>
          <w:lang w:val="ka-GE"/>
        </w:rPr>
        <w:t>გამოგლოვების</w:t>
      </w:r>
      <w:proofErr w:type="spellEnd"/>
      <w:r w:rsidR="00261B1B" w:rsidRPr="007351B5">
        <w:rPr>
          <w:rFonts w:ascii="Sylfaen" w:hAnsi="Sylfaen" w:cs="Sylfaen"/>
          <w:sz w:val="24"/>
          <w:szCs w:val="24"/>
          <w:lang w:val="ka-GE"/>
        </w:rPr>
        <w:t xml:space="preserve"> საშუალება არ ჰქონდათ, დიდხანს იყვნენ ოსმალთა იმპერიის ბატონობის ქვეშ და თვითგადარჩენაზე ფიქრობდნენ. მათი იდენტობის ერთ-ერთი სიმბოლო მეფე ლაზარე გახდა.</w:t>
      </w:r>
      <w:r w:rsidR="00261B1B" w:rsidRPr="007351B5">
        <w:rPr>
          <w:rStyle w:val="FootnoteReference"/>
          <w:rFonts w:ascii="Sylfaen" w:hAnsi="Sylfaen" w:cs="Sylfaen"/>
          <w:sz w:val="24"/>
          <w:szCs w:val="24"/>
          <w:lang w:val="ka-GE"/>
        </w:rPr>
        <w:footnoteReference w:id="2"/>
      </w:r>
      <w:r w:rsidR="00261B1B" w:rsidRPr="007351B5">
        <w:rPr>
          <w:rFonts w:ascii="Sylfaen" w:hAnsi="Sylfaen" w:cs="Sylfaen"/>
          <w:sz w:val="24"/>
          <w:szCs w:val="24"/>
          <w:lang w:val="ka-GE"/>
        </w:rPr>
        <w:t xml:space="preserve"> </w:t>
      </w:r>
      <w:r w:rsidR="00772080" w:rsidRPr="007351B5">
        <w:rPr>
          <w:rFonts w:ascii="Sylfaen" w:hAnsi="Sylfaen" w:cs="Sylfaen"/>
          <w:sz w:val="24"/>
          <w:szCs w:val="24"/>
          <w:lang w:val="ka-GE"/>
        </w:rPr>
        <w:t>ლაზარე ოსმალებმა - მუსლიმებმა - მოკლეს, დღევანდელი ბოსნიელი და, მოგვიანებით, კოსოვოელი მუსლიმები მათ მემკვიდრეებად, გაგრძელებად იქნენ აღქმული და სერბებმა თავიანთი საუკუნოვანი ტკივილი, რისხვა და რევანშისტული განწყობა მათზე გადმოიტანეს.</w:t>
      </w:r>
      <w:r w:rsidR="000B2B84" w:rsidRPr="007351B5">
        <w:rPr>
          <w:rStyle w:val="FootnoteReference"/>
          <w:rFonts w:ascii="Sylfaen" w:hAnsi="Sylfaen" w:cs="Sylfaen"/>
          <w:sz w:val="24"/>
          <w:szCs w:val="24"/>
          <w:lang w:val="ka-GE"/>
        </w:rPr>
        <w:footnoteReference w:id="3"/>
      </w:r>
    </w:p>
    <w:p w:rsidR="007D32F9" w:rsidRDefault="007D32F9" w:rsidP="00AA1B47">
      <w:pPr>
        <w:autoSpaceDE w:val="0"/>
        <w:autoSpaceDN w:val="0"/>
        <w:adjustRightInd w:val="0"/>
        <w:spacing w:after="0"/>
        <w:ind w:firstLine="567"/>
        <w:jc w:val="both"/>
        <w:rPr>
          <w:rFonts w:ascii="Sylfaen" w:hAnsi="Sylfaen" w:cs="Sylfaen"/>
          <w:sz w:val="24"/>
          <w:szCs w:val="24"/>
          <w:lang w:val="ka-GE"/>
        </w:rPr>
      </w:pPr>
      <w:r w:rsidRPr="00F07505">
        <w:rPr>
          <w:rFonts w:ascii="Sylfaen" w:hAnsi="Sylfaen" w:cs="Sylfaen"/>
          <w:sz w:val="24"/>
          <w:szCs w:val="24"/>
          <w:lang w:val="ka-GE"/>
        </w:rPr>
        <w:t>წმინდა ლაზარეს ნეშტის საჯარო პანაშვიდის ბოლო დღეს</w:t>
      </w:r>
      <w:r>
        <w:rPr>
          <w:rFonts w:ascii="Sylfaen" w:hAnsi="Sylfaen" w:cs="Sylfaen"/>
          <w:sz w:val="24"/>
          <w:szCs w:val="24"/>
          <w:lang w:val="ka-GE"/>
        </w:rPr>
        <w:t xml:space="preserve">, </w:t>
      </w:r>
      <w:r w:rsidRPr="00F07505">
        <w:rPr>
          <w:rFonts w:ascii="Sylfaen" w:hAnsi="Sylfaen" w:cs="Sylfaen"/>
          <w:sz w:val="24"/>
          <w:szCs w:val="24"/>
          <w:lang w:val="ka-GE"/>
        </w:rPr>
        <w:t>სწორედ კოსოვოს ბრძოლის 600 წლისთავზე, ლაზარეს ნეშტი დასვენებული იყო მონასტერში</w:t>
      </w:r>
      <w:r>
        <w:rPr>
          <w:rFonts w:ascii="Sylfaen" w:hAnsi="Sylfaen" w:cs="Sylfaen"/>
          <w:sz w:val="24"/>
          <w:szCs w:val="24"/>
          <w:lang w:val="ka-GE"/>
        </w:rPr>
        <w:t xml:space="preserve">, ხოლო გარეთ </w:t>
      </w:r>
      <w:r w:rsidRPr="00F07505">
        <w:rPr>
          <w:rFonts w:ascii="Sylfaen" w:hAnsi="Sylfaen" w:cs="Sylfaen"/>
          <w:sz w:val="24"/>
          <w:szCs w:val="24"/>
          <w:lang w:val="ka-GE"/>
        </w:rPr>
        <w:t>დემონსტრაცია</w:t>
      </w:r>
      <w:r>
        <w:rPr>
          <w:rFonts w:ascii="Sylfaen" w:hAnsi="Sylfaen" w:cs="Sylfaen"/>
          <w:sz w:val="24"/>
          <w:szCs w:val="24"/>
          <w:lang w:val="ka-GE"/>
        </w:rPr>
        <w:t xml:space="preserve"> მიმდინარეობდა. ახალგაზრდებ</w:t>
      </w:r>
      <w:r w:rsidRPr="00F07505">
        <w:rPr>
          <w:rFonts w:ascii="Sylfaen" w:hAnsi="Sylfaen" w:cs="Sylfaen"/>
          <w:sz w:val="24"/>
          <w:szCs w:val="24"/>
          <w:lang w:val="ka-GE"/>
        </w:rPr>
        <w:t xml:space="preserve">ს </w:t>
      </w:r>
      <w:r>
        <w:rPr>
          <w:rFonts w:ascii="Sylfaen" w:hAnsi="Sylfaen" w:cs="Sylfaen"/>
          <w:sz w:val="24"/>
          <w:szCs w:val="24"/>
          <w:lang w:val="ka-GE"/>
        </w:rPr>
        <w:t xml:space="preserve">ეცვათ </w:t>
      </w:r>
      <w:r w:rsidRPr="00F07505">
        <w:rPr>
          <w:rFonts w:ascii="Sylfaen" w:hAnsi="Sylfaen" w:cs="Sylfaen"/>
          <w:sz w:val="24"/>
          <w:szCs w:val="24"/>
          <w:lang w:val="ka-GE"/>
        </w:rPr>
        <w:t>მაისურ</w:t>
      </w:r>
      <w:r>
        <w:rPr>
          <w:rFonts w:ascii="Sylfaen" w:hAnsi="Sylfaen" w:cs="Sylfaen"/>
          <w:sz w:val="24"/>
          <w:szCs w:val="24"/>
          <w:lang w:val="ka-GE"/>
        </w:rPr>
        <w:t>ებ</w:t>
      </w:r>
      <w:r w:rsidRPr="00F07505">
        <w:rPr>
          <w:rFonts w:ascii="Sylfaen" w:hAnsi="Sylfaen" w:cs="Sylfaen"/>
          <w:sz w:val="24"/>
          <w:szCs w:val="24"/>
          <w:lang w:val="ka-GE"/>
        </w:rPr>
        <w:t>ი, რომ</w:t>
      </w:r>
      <w:r>
        <w:rPr>
          <w:rFonts w:ascii="Sylfaen" w:hAnsi="Sylfaen" w:cs="Sylfaen"/>
          <w:sz w:val="24"/>
          <w:szCs w:val="24"/>
          <w:lang w:val="ka-GE"/>
        </w:rPr>
        <w:t>ლებზეც</w:t>
      </w:r>
      <w:r w:rsidRPr="00F07505">
        <w:rPr>
          <w:rFonts w:ascii="Sylfaen" w:hAnsi="Sylfaen" w:cs="Sylfaen"/>
          <w:sz w:val="24"/>
          <w:szCs w:val="24"/>
          <w:lang w:val="ka-GE"/>
        </w:rPr>
        <w:t xml:space="preserve"> ეწერა ლაზარეს 600 წლის წინანდელი სიტყვები</w:t>
      </w:r>
      <w:r>
        <w:rPr>
          <w:rFonts w:ascii="Sylfaen" w:hAnsi="Sylfaen" w:cs="Sylfaen"/>
          <w:sz w:val="24"/>
          <w:szCs w:val="24"/>
          <w:lang w:val="ka-GE"/>
        </w:rPr>
        <w:t xml:space="preserve"> - </w:t>
      </w:r>
      <w:proofErr w:type="spellStart"/>
      <w:r w:rsidRPr="00F07505">
        <w:rPr>
          <w:rFonts w:ascii="Sylfaen" w:hAnsi="Sylfaen" w:cs="Sylfaen"/>
          <w:sz w:val="24"/>
          <w:szCs w:val="24"/>
          <w:lang w:val="ka-GE"/>
        </w:rPr>
        <w:t>არაერთმორწმუნე</w:t>
      </w:r>
      <w:proofErr w:type="spellEnd"/>
      <w:r w:rsidRPr="00F07505">
        <w:rPr>
          <w:rFonts w:ascii="Sylfaen" w:hAnsi="Sylfaen" w:cs="Sylfaen"/>
          <w:sz w:val="24"/>
          <w:szCs w:val="24"/>
          <w:lang w:val="ka-GE"/>
        </w:rPr>
        <w:t xml:space="preserve"> ხალხის წინააღმდეგ ბრძოლაში გამოსვლის მოწოდება</w:t>
      </w:r>
      <w:r>
        <w:rPr>
          <w:rFonts w:ascii="Sylfaen" w:hAnsi="Sylfaen" w:cs="Sylfaen"/>
          <w:sz w:val="24"/>
          <w:szCs w:val="24"/>
          <w:lang w:val="ka-GE"/>
        </w:rPr>
        <w:t>:</w:t>
      </w:r>
      <w:r w:rsidRPr="00F07505">
        <w:rPr>
          <w:rFonts w:ascii="Sylfaen" w:hAnsi="Sylfaen" w:cs="Sylfaen"/>
          <w:sz w:val="24"/>
          <w:szCs w:val="24"/>
          <w:lang w:val="ka-GE"/>
        </w:rPr>
        <w:t xml:space="preserve"> ვინც არ</w:t>
      </w:r>
      <w:r>
        <w:rPr>
          <w:rFonts w:ascii="Sylfaen" w:hAnsi="Sylfaen" w:cs="Sylfaen"/>
          <w:sz w:val="24"/>
          <w:szCs w:val="24"/>
          <w:lang w:val="ka-GE"/>
        </w:rPr>
        <w:t xml:space="preserve"> </w:t>
      </w:r>
      <w:r w:rsidRPr="00F07505">
        <w:rPr>
          <w:rFonts w:ascii="Sylfaen" w:hAnsi="Sylfaen" w:cs="Sylfaen"/>
          <w:sz w:val="24"/>
          <w:szCs w:val="24"/>
          <w:lang w:val="ka-GE"/>
        </w:rPr>
        <w:t>გამოვა კოსოვოს ველზე, ხესავით გახმება და მისი შთამომავლობაც განადგურდება</w:t>
      </w:r>
      <w:r>
        <w:rPr>
          <w:rFonts w:ascii="Sylfaen" w:hAnsi="Sylfaen" w:cs="Sylfaen"/>
          <w:sz w:val="24"/>
          <w:szCs w:val="24"/>
          <w:lang w:val="ka-GE"/>
        </w:rPr>
        <w:t>ო</w:t>
      </w:r>
      <w:r w:rsidRPr="00F07505">
        <w:rPr>
          <w:rFonts w:ascii="Sylfaen" w:hAnsi="Sylfaen" w:cs="Sylfaen"/>
          <w:sz w:val="24"/>
          <w:szCs w:val="24"/>
          <w:lang w:val="ka-GE"/>
        </w:rPr>
        <w:t>.</w:t>
      </w:r>
      <w:r>
        <w:rPr>
          <w:rFonts w:ascii="Sylfaen" w:hAnsi="Sylfaen" w:cs="Sylfaen"/>
          <w:sz w:val="24"/>
          <w:szCs w:val="24"/>
          <w:lang w:val="ka-GE"/>
        </w:rPr>
        <w:t xml:space="preserve"> სწორედ ამ დროს </w:t>
      </w:r>
      <w:r w:rsidRPr="00F07505">
        <w:rPr>
          <w:rFonts w:ascii="Sylfaen" w:hAnsi="Sylfaen" w:cs="Sylfaen"/>
          <w:sz w:val="24"/>
          <w:szCs w:val="24"/>
          <w:lang w:val="ka-GE"/>
        </w:rPr>
        <w:t>დემონსტრანტებთან</w:t>
      </w:r>
      <w:r>
        <w:rPr>
          <w:rFonts w:ascii="Sylfaen" w:hAnsi="Sylfaen" w:cs="Sylfaen"/>
          <w:sz w:val="24"/>
          <w:szCs w:val="24"/>
          <w:lang w:val="ka-GE"/>
        </w:rPr>
        <w:t xml:space="preserve"> </w:t>
      </w:r>
      <w:r w:rsidRPr="00F07505">
        <w:rPr>
          <w:rFonts w:ascii="Sylfaen" w:hAnsi="Sylfaen" w:cs="Sylfaen"/>
          <w:sz w:val="24"/>
          <w:szCs w:val="24"/>
          <w:lang w:val="ka-GE"/>
        </w:rPr>
        <w:t>ციდან</w:t>
      </w:r>
      <w:r>
        <w:rPr>
          <w:rFonts w:ascii="Sylfaen" w:hAnsi="Sylfaen" w:cs="Sylfaen"/>
          <w:sz w:val="24"/>
          <w:szCs w:val="24"/>
          <w:lang w:val="ka-GE"/>
        </w:rPr>
        <w:t xml:space="preserve"> </w:t>
      </w:r>
      <w:r w:rsidRPr="00F07505">
        <w:rPr>
          <w:rFonts w:ascii="Sylfaen" w:hAnsi="Sylfaen" w:cs="Sylfaen"/>
          <w:sz w:val="24"/>
          <w:szCs w:val="24"/>
          <w:lang w:val="ka-GE"/>
        </w:rPr>
        <w:t xml:space="preserve">ვერტმფრენით </w:t>
      </w:r>
      <w:r>
        <w:rPr>
          <w:rFonts w:ascii="Sylfaen" w:hAnsi="Sylfaen" w:cs="Sylfaen"/>
          <w:sz w:val="24"/>
          <w:szCs w:val="24"/>
          <w:lang w:val="ka-GE"/>
        </w:rPr>
        <w:t>დაეშვა</w:t>
      </w:r>
      <w:r w:rsidRPr="00F07505">
        <w:rPr>
          <w:rFonts w:ascii="Sylfaen" w:hAnsi="Sylfaen" w:cs="Sylfaen"/>
          <w:sz w:val="24"/>
          <w:szCs w:val="24"/>
          <w:lang w:val="ka-GE"/>
        </w:rPr>
        <w:t xml:space="preserve"> მილოშევიჩი</w:t>
      </w:r>
      <w:r>
        <w:rPr>
          <w:rFonts w:ascii="Sylfaen" w:hAnsi="Sylfaen" w:cs="Sylfaen"/>
          <w:sz w:val="24"/>
          <w:szCs w:val="24"/>
          <w:lang w:val="ka-GE"/>
        </w:rPr>
        <w:t>.</w:t>
      </w:r>
      <w:r w:rsidRPr="00F07505">
        <w:rPr>
          <w:rFonts w:ascii="Sylfaen" w:hAnsi="Sylfaen" w:cs="Sylfaen"/>
          <w:sz w:val="24"/>
          <w:szCs w:val="24"/>
          <w:lang w:val="ka-GE"/>
        </w:rPr>
        <w:t xml:space="preserve"> ეს მისი წინასაარჩევნო კამპანია</w:t>
      </w:r>
      <w:r>
        <w:rPr>
          <w:rFonts w:ascii="Sylfaen" w:hAnsi="Sylfaen" w:cs="Sylfaen"/>
          <w:sz w:val="24"/>
          <w:szCs w:val="24"/>
          <w:lang w:val="ka-GE"/>
        </w:rPr>
        <w:t xml:space="preserve"> </w:t>
      </w:r>
      <w:r w:rsidRPr="00F07505">
        <w:rPr>
          <w:rFonts w:ascii="Sylfaen" w:hAnsi="Sylfaen" w:cs="Sylfaen"/>
          <w:sz w:val="24"/>
          <w:szCs w:val="24"/>
          <w:lang w:val="ka-GE"/>
        </w:rPr>
        <w:t>იყო.</w:t>
      </w:r>
      <w:r>
        <w:rPr>
          <w:rFonts w:ascii="Sylfaen" w:hAnsi="Sylfaen" w:cs="Sylfaen"/>
          <w:sz w:val="24"/>
          <w:szCs w:val="24"/>
          <w:lang w:val="ka-GE"/>
        </w:rPr>
        <w:t xml:space="preserve"> </w:t>
      </w:r>
      <w:r w:rsidRPr="00F07505">
        <w:rPr>
          <w:rFonts w:ascii="Sylfaen" w:hAnsi="Sylfaen" w:cs="Sylfaen"/>
          <w:sz w:val="24"/>
          <w:szCs w:val="24"/>
          <w:lang w:val="ka-GE"/>
        </w:rPr>
        <w:t xml:space="preserve">ამის შემდეგ </w:t>
      </w:r>
      <w:r>
        <w:rPr>
          <w:rFonts w:ascii="Sylfaen" w:hAnsi="Sylfaen" w:cs="Sylfaen"/>
          <w:sz w:val="24"/>
          <w:szCs w:val="24"/>
          <w:lang w:val="ka-GE"/>
        </w:rPr>
        <w:t>მისმა</w:t>
      </w:r>
      <w:r w:rsidRPr="00F07505">
        <w:rPr>
          <w:rFonts w:ascii="Sylfaen" w:hAnsi="Sylfaen" w:cs="Sylfaen"/>
          <w:sz w:val="24"/>
          <w:szCs w:val="24"/>
          <w:lang w:val="ka-GE"/>
        </w:rPr>
        <w:t xml:space="preserve"> პარტიამ</w:t>
      </w:r>
      <w:r>
        <w:rPr>
          <w:rFonts w:ascii="Sylfaen" w:hAnsi="Sylfaen" w:cs="Sylfaen"/>
          <w:sz w:val="24"/>
          <w:szCs w:val="24"/>
          <w:lang w:val="ka-GE"/>
        </w:rPr>
        <w:t xml:space="preserve"> </w:t>
      </w:r>
      <w:r w:rsidRPr="00F07505">
        <w:rPr>
          <w:rFonts w:ascii="Sylfaen" w:hAnsi="Sylfaen" w:cs="Sylfaen"/>
          <w:sz w:val="24"/>
          <w:szCs w:val="24"/>
          <w:lang w:val="ka-GE"/>
        </w:rPr>
        <w:t>გაიმარჯვა. ამ მომენტს ძალიან დიდი სიმბოლური დატვირთვა</w:t>
      </w:r>
      <w:r>
        <w:rPr>
          <w:rFonts w:ascii="Sylfaen" w:hAnsi="Sylfaen" w:cs="Sylfaen"/>
          <w:sz w:val="24"/>
          <w:szCs w:val="24"/>
          <w:lang w:val="ka-GE"/>
        </w:rPr>
        <w:t xml:space="preserve"> </w:t>
      </w:r>
      <w:r w:rsidRPr="00F07505">
        <w:rPr>
          <w:rFonts w:ascii="Sylfaen" w:hAnsi="Sylfaen" w:cs="Sylfaen"/>
          <w:sz w:val="24"/>
          <w:szCs w:val="24"/>
          <w:lang w:val="ka-GE"/>
        </w:rPr>
        <w:t>ჰქონდა. ეს იყო ლიდერი, რომელმაც ითამაშა ნაციონალურ იდენტობაზე</w:t>
      </w:r>
      <w:r w:rsidR="007B7299">
        <w:rPr>
          <w:rFonts w:ascii="Sylfaen" w:hAnsi="Sylfaen" w:cs="Sylfaen"/>
          <w:sz w:val="24"/>
          <w:szCs w:val="24"/>
          <w:lang w:val="ka-GE"/>
        </w:rPr>
        <w:t>.</w:t>
      </w:r>
    </w:p>
    <w:p w:rsidR="008D6694" w:rsidRPr="006E6518" w:rsidRDefault="008D6694" w:rsidP="008D6694">
      <w:pPr>
        <w:autoSpaceDE w:val="0"/>
        <w:autoSpaceDN w:val="0"/>
        <w:adjustRightInd w:val="0"/>
        <w:spacing w:after="0"/>
        <w:ind w:firstLine="567"/>
        <w:jc w:val="both"/>
        <w:rPr>
          <w:rFonts w:ascii="Sylfaen" w:hAnsi="Sylfaen" w:cs="Sylfaen"/>
          <w:sz w:val="24"/>
          <w:szCs w:val="24"/>
          <w:lang w:val="ka-GE"/>
        </w:rPr>
      </w:pPr>
      <w:r w:rsidRPr="006E6518">
        <w:rPr>
          <w:rFonts w:ascii="Sylfaen" w:hAnsi="Sylfaen" w:cs="Sylfaen"/>
          <w:sz w:val="24"/>
          <w:szCs w:val="24"/>
          <w:lang w:val="ka-GE"/>
        </w:rPr>
        <w:lastRenderedPageBreak/>
        <w:t>ტრავმა არღვევს ადამიანის</w:t>
      </w:r>
      <w:r w:rsidRPr="006E6518">
        <w:rPr>
          <w:rFonts w:ascii="Sylfaen" w:hAnsi="Sylfaen" w:cs="Verdana"/>
          <w:sz w:val="24"/>
          <w:szCs w:val="24"/>
          <w:lang w:val="ka-GE"/>
        </w:rPr>
        <w:t xml:space="preserve"> </w:t>
      </w:r>
      <w:r w:rsidRPr="006E6518">
        <w:rPr>
          <w:rFonts w:ascii="Sylfaen" w:hAnsi="Sylfaen" w:cs="Sylfaen"/>
          <w:sz w:val="24"/>
          <w:szCs w:val="24"/>
          <w:lang w:val="ka-GE"/>
        </w:rPr>
        <w:t>ჩვეულ</w:t>
      </w:r>
      <w:r w:rsidRPr="006E6518">
        <w:rPr>
          <w:rFonts w:ascii="Sylfaen" w:hAnsi="Sylfaen" w:cs="Verdana"/>
          <w:sz w:val="24"/>
          <w:szCs w:val="24"/>
          <w:lang w:val="ka-GE"/>
        </w:rPr>
        <w:t xml:space="preserve"> </w:t>
      </w:r>
      <w:proofErr w:type="spellStart"/>
      <w:r w:rsidRPr="006E6518">
        <w:rPr>
          <w:rFonts w:ascii="Sylfaen" w:hAnsi="Sylfaen" w:cs="Sylfaen"/>
          <w:sz w:val="24"/>
          <w:szCs w:val="24"/>
          <w:lang w:val="ka-GE"/>
        </w:rPr>
        <w:t>მიჯაჭვულობებს</w:t>
      </w:r>
      <w:proofErr w:type="spellEnd"/>
      <w:r w:rsidR="006E6518" w:rsidRPr="006E6518">
        <w:rPr>
          <w:rFonts w:ascii="Sylfaen" w:hAnsi="Sylfaen" w:cs="Sylfaen"/>
          <w:sz w:val="24"/>
          <w:szCs w:val="24"/>
          <w:lang w:val="ka-GE"/>
        </w:rPr>
        <w:t xml:space="preserve"> - მშობლებთან</w:t>
      </w:r>
      <w:r w:rsidR="006E6518" w:rsidRPr="006E6518">
        <w:rPr>
          <w:rFonts w:ascii="Sylfaen" w:hAnsi="Sylfaen" w:cs="Verdana"/>
          <w:sz w:val="24"/>
          <w:szCs w:val="24"/>
          <w:lang w:val="ka-GE"/>
        </w:rPr>
        <w:t xml:space="preserve">, </w:t>
      </w:r>
      <w:r w:rsidR="006E6518" w:rsidRPr="006E6518">
        <w:rPr>
          <w:rFonts w:ascii="Sylfaen" w:hAnsi="Sylfaen" w:cs="Sylfaen"/>
          <w:sz w:val="24"/>
          <w:szCs w:val="24"/>
          <w:lang w:val="ka-GE"/>
        </w:rPr>
        <w:t>ოჯახთან</w:t>
      </w:r>
      <w:r w:rsidR="006E6518" w:rsidRPr="006E6518">
        <w:rPr>
          <w:rFonts w:ascii="Sylfaen" w:hAnsi="Sylfaen" w:cs="Verdana"/>
          <w:sz w:val="24"/>
          <w:szCs w:val="24"/>
          <w:lang w:val="ka-GE"/>
        </w:rPr>
        <w:t xml:space="preserve">, </w:t>
      </w:r>
      <w:r w:rsidR="006E6518" w:rsidRPr="006E6518">
        <w:rPr>
          <w:rFonts w:ascii="Sylfaen" w:hAnsi="Sylfaen" w:cs="Sylfaen"/>
          <w:sz w:val="24"/>
          <w:szCs w:val="24"/>
          <w:lang w:val="ka-GE"/>
        </w:rPr>
        <w:t>ნათესავებთან</w:t>
      </w:r>
      <w:r w:rsidRPr="006E6518">
        <w:rPr>
          <w:rFonts w:ascii="Sylfaen" w:hAnsi="Sylfaen" w:cs="Sylfaen"/>
          <w:sz w:val="24"/>
          <w:szCs w:val="24"/>
          <w:lang w:val="ka-GE"/>
        </w:rPr>
        <w:t>, ანუ იმას</w:t>
      </w:r>
      <w:r w:rsidRPr="006E6518">
        <w:rPr>
          <w:rFonts w:ascii="Sylfaen" w:hAnsi="Sylfaen" w:cs="Verdana"/>
          <w:sz w:val="24"/>
          <w:szCs w:val="24"/>
          <w:lang w:val="ka-GE"/>
        </w:rPr>
        <w:t xml:space="preserve">, </w:t>
      </w:r>
      <w:r w:rsidRPr="006E6518">
        <w:rPr>
          <w:rFonts w:ascii="Sylfaen" w:hAnsi="Sylfaen" w:cs="Sylfaen"/>
          <w:sz w:val="24"/>
          <w:szCs w:val="24"/>
          <w:lang w:val="ka-GE"/>
        </w:rPr>
        <w:t>რაც</w:t>
      </w:r>
      <w:r w:rsidRPr="006E6518">
        <w:rPr>
          <w:rFonts w:ascii="Sylfaen" w:hAnsi="Sylfaen" w:cs="Verdana"/>
          <w:sz w:val="24"/>
          <w:szCs w:val="24"/>
          <w:lang w:val="ka-GE"/>
        </w:rPr>
        <w:t xml:space="preserve"> </w:t>
      </w:r>
      <w:r w:rsidRPr="006E6518">
        <w:rPr>
          <w:rFonts w:ascii="Sylfaen" w:hAnsi="Sylfaen" w:cs="Sylfaen"/>
          <w:sz w:val="24"/>
          <w:szCs w:val="24"/>
          <w:lang w:val="ka-GE"/>
        </w:rPr>
        <w:t>წარმოადგენს</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სოციალურ</w:t>
      </w:r>
      <w:r w:rsidRPr="006E6518">
        <w:rPr>
          <w:rFonts w:ascii="Sylfaen" w:hAnsi="Sylfaen" w:cs="Verdana"/>
          <w:sz w:val="24"/>
          <w:szCs w:val="24"/>
          <w:lang w:val="ka-GE"/>
        </w:rPr>
        <w:t xml:space="preserve"> </w:t>
      </w:r>
      <w:r w:rsidRPr="006E6518">
        <w:rPr>
          <w:rFonts w:ascii="Sylfaen" w:hAnsi="Sylfaen" w:cs="Sylfaen"/>
          <w:sz w:val="24"/>
          <w:szCs w:val="24"/>
          <w:lang w:val="ka-GE"/>
        </w:rPr>
        <w:t>სინამდვილეს</w:t>
      </w:r>
      <w:r w:rsidR="006E6518" w:rsidRPr="006E6518">
        <w:rPr>
          <w:rFonts w:ascii="Sylfaen" w:hAnsi="Sylfaen" w:cs="Sylfaen"/>
          <w:sz w:val="24"/>
          <w:szCs w:val="24"/>
          <w:lang w:val="ka-GE"/>
        </w:rPr>
        <w:t xml:space="preserve"> და რაც ყალიბდება სოციალიზაციის პროცესში</w:t>
      </w:r>
      <w:r w:rsidRPr="006E6518">
        <w:rPr>
          <w:rFonts w:ascii="Sylfaen" w:hAnsi="Sylfaen" w:cs="Verdana"/>
          <w:sz w:val="24"/>
          <w:szCs w:val="24"/>
          <w:lang w:val="ka-GE"/>
        </w:rPr>
        <w:t xml:space="preserve">. </w:t>
      </w:r>
      <w:r w:rsidR="0097178E">
        <w:rPr>
          <w:rFonts w:ascii="Sylfaen" w:hAnsi="Sylfaen" w:cs="Verdana"/>
          <w:sz w:val="24"/>
          <w:szCs w:val="24"/>
          <w:lang w:val="ka-GE"/>
        </w:rPr>
        <w:t xml:space="preserve">ფსიქოლოგ </w:t>
      </w:r>
      <w:r w:rsidRPr="006E6518">
        <w:rPr>
          <w:rFonts w:ascii="Sylfaen" w:hAnsi="Sylfaen" w:cs="Verdana"/>
          <w:sz w:val="24"/>
          <w:szCs w:val="24"/>
          <w:lang w:val="ka-GE"/>
        </w:rPr>
        <w:t>ჯანა ჯავახიშვილს მოჰყავს ერთი ი</w:t>
      </w:r>
      <w:r w:rsidRPr="006E6518">
        <w:rPr>
          <w:rFonts w:ascii="Sylfaen" w:hAnsi="Sylfaen" w:cs="Sylfaen"/>
          <w:sz w:val="24"/>
          <w:szCs w:val="24"/>
          <w:lang w:val="ka-GE"/>
        </w:rPr>
        <w:t>ნგლისელი</w:t>
      </w:r>
      <w:r w:rsidRPr="006E6518">
        <w:rPr>
          <w:rFonts w:ascii="Sylfaen" w:hAnsi="Sylfaen" w:cs="Verdana"/>
          <w:sz w:val="24"/>
          <w:szCs w:val="24"/>
          <w:lang w:val="ka-GE"/>
        </w:rPr>
        <w:t xml:space="preserve"> </w:t>
      </w:r>
      <w:r w:rsidRPr="006E6518">
        <w:rPr>
          <w:rFonts w:ascii="Sylfaen" w:hAnsi="Sylfaen" w:cs="Sylfaen"/>
          <w:sz w:val="24"/>
          <w:szCs w:val="24"/>
          <w:lang w:val="ka-GE"/>
        </w:rPr>
        <w:t>ჟურნალისტის მონათხრობი იმის შესახებ, თუ</w:t>
      </w:r>
      <w:r w:rsidRPr="006E6518">
        <w:rPr>
          <w:rFonts w:ascii="Sylfaen" w:hAnsi="Sylfaen" w:cs="Verdana"/>
          <w:sz w:val="24"/>
          <w:szCs w:val="24"/>
          <w:lang w:val="ka-GE"/>
        </w:rPr>
        <w:t xml:space="preserve"> </w:t>
      </w:r>
      <w:r w:rsidRPr="006E6518">
        <w:rPr>
          <w:rFonts w:ascii="Sylfaen" w:hAnsi="Sylfaen" w:cs="Sylfaen"/>
          <w:sz w:val="24"/>
          <w:szCs w:val="24"/>
          <w:lang w:val="ka-GE"/>
        </w:rPr>
        <w:t>როგორ</w:t>
      </w:r>
      <w:r w:rsidRPr="006E6518">
        <w:rPr>
          <w:rFonts w:ascii="Sylfaen" w:hAnsi="Sylfaen" w:cs="Verdana"/>
          <w:sz w:val="24"/>
          <w:szCs w:val="24"/>
          <w:lang w:val="ka-GE"/>
        </w:rPr>
        <w:t xml:space="preserve"> „</w:t>
      </w:r>
      <w:r w:rsidRPr="006E6518">
        <w:rPr>
          <w:rFonts w:ascii="Sylfaen" w:hAnsi="Sylfaen" w:cs="Sylfaen"/>
          <w:sz w:val="24"/>
          <w:szCs w:val="24"/>
          <w:lang w:val="ka-GE"/>
        </w:rPr>
        <w:t>დაკარგა“ მან</w:t>
      </w:r>
      <w:r w:rsidRPr="006E6518">
        <w:rPr>
          <w:rFonts w:ascii="Sylfaen" w:hAnsi="Sylfaen" w:cs="Verdana"/>
          <w:sz w:val="24"/>
          <w:szCs w:val="24"/>
          <w:lang w:val="ka-GE"/>
        </w:rPr>
        <w:t xml:space="preserve"> </w:t>
      </w:r>
      <w:r w:rsidRPr="006E6518">
        <w:rPr>
          <w:rFonts w:ascii="Sylfaen" w:hAnsi="Sylfaen" w:cs="Sylfaen"/>
          <w:sz w:val="24"/>
          <w:szCs w:val="24"/>
          <w:lang w:val="ka-GE"/>
        </w:rPr>
        <w:t>თავისი</w:t>
      </w:r>
      <w:r w:rsidRPr="006E6518">
        <w:rPr>
          <w:rFonts w:ascii="Sylfaen" w:hAnsi="Sylfaen" w:cs="Verdana"/>
          <w:sz w:val="24"/>
          <w:szCs w:val="24"/>
          <w:lang w:val="ka-GE"/>
        </w:rPr>
        <w:t xml:space="preserve"> </w:t>
      </w:r>
      <w:r w:rsidRPr="006E6518">
        <w:rPr>
          <w:rFonts w:ascii="Sylfaen" w:hAnsi="Sylfaen" w:cs="Sylfaen"/>
          <w:sz w:val="24"/>
          <w:szCs w:val="24"/>
          <w:lang w:val="ka-GE"/>
        </w:rPr>
        <w:t>სამყარო</w:t>
      </w:r>
      <w:r w:rsidRPr="006E6518">
        <w:rPr>
          <w:rFonts w:ascii="Sylfaen" w:hAnsi="Sylfaen" w:cs="Verdana"/>
          <w:sz w:val="24"/>
          <w:szCs w:val="24"/>
          <w:lang w:val="ka-GE"/>
        </w:rPr>
        <w:t xml:space="preserve"> </w:t>
      </w:r>
      <w:r w:rsidRPr="006E6518">
        <w:rPr>
          <w:rFonts w:ascii="Sylfaen" w:hAnsi="Sylfaen" w:cs="Sylfaen"/>
          <w:sz w:val="24"/>
          <w:szCs w:val="24"/>
          <w:lang w:val="ka-GE"/>
        </w:rPr>
        <w:t>ყოფილ</w:t>
      </w:r>
      <w:r w:rsidRPr="006E6518">
        <w:rPr>
          <w:rFonts w:ascii="Sylfaen" w:hAnsi="Sylfaen" w:cs="Verdana"/>
          <w:sz w:val="24"/>
          <w:szCs w:val="24"/>
          <w:lang w:val="ka-GE"/>
        </w:rPr>
        <w:t xml:space="preserve"> </w:t>
      </w:r>
      <w:r w:rsidRPr="006E6518">
        <w:rPr>
          <w:rFonts w:ascii="Sylfaen" w:hAnsi="Sylfaen" w:cs="Sylfaen"/>
          <w:sz w:val="24"/>
          <w:szCs w:val="24"/>
          <w:lang w:val="ka-GE"/>
        </w:rPr>
        <w:t>იუგოსლავიაში</w:t>
      </w:r>
      <w:r w:rsidRPr="006E6518">
        <w:rPr>
          <w:rFonts w:ascii="Sylfaen" w:hAnsi="Sylfaen" w:cs="Verdana"/>
          <w:sz w:val="24"/>
          <w:szCs w:val="24"/>
          <w:lang w:val="ka-GE"/>
        </w:rPr>
        <w:t xml:space="preserve"> </w:t>
      </w:r>
      <w:r w:rsidRPr="006E6518">
        <w:rPr>
          <w:rFonts w:ascii="Sylfaen" w:hAnsi="Sylfaen" w:cs="Sylfaen"/>
          <w:sz w:val="24"/>
          <w:szCs w:val="24"/>
          <w:lang w:val="ka-GE"/>
        </w:rPr>
        <w:t>ომის</w:t>
      </w:r>
      <w:r w:rsidRPr="006E6518">
        <w:rPr>
          <w:rFonts w:ascii="Sylfaen" w:hAnsi="Sylfaen" w:cs="Verdana"/>
          <w:sz w:val="24"/>
          <w:szCs w:val="24"/>
          <w:lang w:val="ka-GE"/>
        </w:rPr>
        <w:t xml:space="preserve"> </w:t>
      </w:r>
      <w:r w:rsidRPr="006E6518">
        <w:rPr>
          <w:rFonts w:ascii="Sylfaen" w:hAnsi="Sylfaen" w:cs="Sylfaen"/>
          <w:sz w:val="24"/>
          <w:szCs w:val="24"/>
          <w:lang w:val="ka-GE"/>
        </w:rPr>
        <w:t>გაშუქებისას</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თვალწინ ძალიან</w:t>
      </w:r>
      <w:r w:rsidRPr="006E6518">
        <w:rPr>
          <w:rFonts w:ascii="Sylfaen" w:hAnsi="Sylfaen" w:cs="Verdana"/>
          <w:sz w:val="24"/>
          <w:szCs w:val="24"/>
          <w:lang w:val="ka-GE"/>
        </w:rPr>
        <w:t xml:space="preserve"> </w:t>
      </w:r>
      <w:r w:rsidRPr="006E6518">
        <w:rPr>
          <w:rFonts w:ascii="Sylfaen" w:hAnsi="Sylfaen" w:cs="Sylfaen"/>
          <w:sz w:val="24"/>
          <w:szCs w:val="24"/>
          <w:lang w:val="ka-GE"/>
        </w:rPr>
        <w:t>ბევრი</w:t>
      </w:r>
      <w:r w:rsidRPr="006E6518">
        <w:rPr>
          <w:rFonts w:ascii="Sylfaen" w:hAnsi="Sylfaen" w:cs="Verdana"/>
          <w:sz w:val="24"/>
          <w:szCs w:val="24"/>
          <w:lang w:val="ka-GE"/>
        </w:rPr>
        <w:t xml:space="preserve"> </w:t>
      </w:r>
      <w:r w:rsidRPr="006E6518">
        <w:rPr>
          <w:rFonts w:ascii="Sylfaen" w:hAnsi="Sylfaen" w:cs="Sylfaen"/>
          <w:sz w:val="24"/>
          <w:szCs w:val="24"/>
          <w:lang w:val="ka-GE"/>
        </w:rPr>
        <w:t>უბედურება</w:t>
      </w:r>
      <w:r w:rsidRPr="006E6518">
        <w:rPr>
          <w:rFonts w:ascii="Sylfaen" w:hAnsi="Sylfaen" w:cs="Verdana"/>
          <w:sz w:val="24"/>
          <w:szCs w:val="24"/>
          <w:lang w:val="ka-GE"/>
        </w:rPr>
        <w:t xml:space="preserve"> </w:t>
      </w:r>
      <w:r w:rsidRPr="006E6518">
        <w:rPr>
          <w:rFonts w:ascii="Sylfaen" w:hAnsi="Sylfaen" w:cs="Sylfaen"/>
          <w:sz w:val="24"/>
          <w:szCs w:val="24"/>
          <w:lang w:val="ka-GE"/>
        </w:rPr>
        <w:t>ხდებოდა</w:t>
      </w:r>
      <w:r w:rsidRPr="006E6518">
        <w:rPr>
          <w:rFonts w:ascii="Sylfaen" w:hAnsi="Sylfaen" w:cs="Verdana"/>
          <w:sz w:val="24"/>
          <w:szCs w:val="24"/>
          <w:lang w:val="ka-GE"/>
        </w:rPr>
        <w:t xml:space="preserve">, და ერთ დღეს მან </w:t>
      </w:r>
      <w:r w:rsidRPr="006E6518">
        <w:rPr>
          <w:rFonts w:ascii="Sylfaen" w:hAnsi="Sylfaen" w:cs="Sylfaen"/>
          <w:sz w:val="24"/>
          <w:szCs w:val="24"/>
          <w:lang w:val="ka-GE"/>
        </w:rPr>
        <w:t>აღმოაჩინა</w:t>
      </w:r>
      <w:r w:rsidRPr="006E6518">
        <w:rPr>
          <w:rFonts w:ascii="Sylfaen" w:hAnsi="Sylfaen" w:cs="Verdana"/>
          <w:sz w:val="24"/>
          <w:szCs w:val="24"/>
          <w:lang w:val="ka-GE"/>
        </w:rPr>
        <w:t xml:space="preserve">, </w:t>
      </w:r>
      <w:r w:rsidRPr="006E6518">
        <w:rPr>
          <w:rFonts w:ascii="Sylfaen" w:hAnsi="Sylfaen" w:cs="Sylfaen"/>
          <w:sz w:val="24"/>
          <w:szCs w:val="24"/>
          <w:lang w:val="ka-GE"/>
        </w:rPr>
        <w:t>რომ</w:t>
      </w:r>
      <w:r w:rsidRPr="006E6518">
        <w:rPr>
          <w:rFonts w:ascii="Sylfaen" w:hAnsi="Sylfaen" w:cs="Verdana"/>
          <w:sz w:val="24"/>
          <w:szCs w:val="24"/>
          <w:lang w:val="ka-GE"/>
        </w:rPr>
        <w:t xml:space="preserve"> </w:t>
      </w:r>
      <w:r w:rsidRPr="006E6518">
        <w:rPr>
          <w:rFonts w:ascii="Sylfaen" w:hAnsi="Sylfaen" w:cs="Sylfaen"/>
          <w:sz w:val="24"/>
          <w:szCs w:val="24"/>
          <w:lang w:val="ka-GE"/>
        </w:rPr>
        <w:t>როდესაც</w:t>
      </w:r>
      <w:r w:rsidRPr="006E6518">
        <w:rPr>
          <w:rFonts w:ascii="Sylfaen" w:hAnsi="Sylfaen" w:cs="Verdana"/>
          <w:sz w:val="24"/>
          <w:szCs w:val="24"/>
          <w:lang w:val="ka-GE"/>
        </w:rPr>
        <w:t xml:space="preserve"> </w:t>
      </w:r>
      <w:r w:rsidRPr="006E6518">
        <w:rPr>
          <w:rFonts w:ascii="Sylfaen" w:hAnsi="Sylfaen" w:cs="Sylfaen"/>
          <w:sz w:val="24"/>
          <w:szCs w:val="24"/>
          <w:lang w:val="ka-GE"/>
        </w:rPr>
        <w:t>რეკავდა</w:t>
      </w:r>
      <w:r w:rsidRPr="006E6518">
        <w:rPr>
          <w:rFonts w:ascii="Sylfaen" w:hAnsi="Sylfaen" w:cs="Verdana"/>
          <w:sz w:val="24"/>
          <w:szCs w:val="24"/>
          <w:lang w:val="ka-GE"/>
        </w:rPr>
        <w:t xml:space="preserve"> </w:t>
      </w:r>
      <w:r w:rsidRPr="006E6518">
        <w:rPr>
          <w:rFonts w:ascii="Sylfaen" w:hAnsi="Sylfaen" w:cs="Sylfaen"/>
          <w:sz w:val="24"/>
          <w:szCs w:val="24"/>
          <w:lang w:val="ka-GE"/>
        </w:rPr>
        <w:t>ინგლისში</w:t>
      </w:r>
      <w:r w:rsidRPr="006E6518">
        <w:rPr>
          <w:rFonts w:ascii="Sylfaen" w:hAnsi="Sylfaen" w:cs="Verdana"/>
          <w:sz w:val="24"/>
          <w:szCs w:val="24"/>
          <w:lang w:val="ka-GE"/>
        </w:rPr>
        <w:t xml:space="preserve"> </w:t>
      </w:r>
      <w:r w:rsidRPr="006E6518">
        <w:rPr>
          <w:rFonts w:ascii="Sylfaen" w:hAnsi="Sylfaen" w:cs="Sylfaen"/>
          <w:sz w:val="24"/>
          <w:szCs w:val="24"/>
          <w:lang w:val="ka-GE"/>
        </w:rPr>
        <w:t>ან</w:t>
      </w:r>
      <w:r w:rsidRPr="006E6518">
        <w:rPr>
          <w:rFonts w:ascii="Sylfaen" w:hAnsi="Sylfaen" w:cs="Verdana"/>
          <w:sz w:val="24"/>
          <w:szCs w:val="24"/>
          <w:lang w:val="ka-GE"/>
        </w:rPr>
        <w:t xml:space="preserve"> </w:t>
      </w:r>
      <w:r w:rsidRPr="006E6518">
        <w:rPr>
          <w:rFonts w:ascii="Sylfaen" w:hAnsi="Sylfaen" w:cs="Sylfaen"/>
          <w:sz w:val="24"/>
          <w:szCs w:val="24"/>
          <w:lang w:val="ka-GE"/>
        </w:rPr>
        <w:t>მას</w:t>
      </w:r>
      <w:r w:rsidRPr="006E6518">
        <w:rPr>
          <w:rFonts w:ascii="Sylfaen" w:hAnsi="Sylfaen" w:cs="Verdana"/>
          <w:sz w:val="24"/>
          <w:szCs w:val="24"/>
          <w:lang w:val="ka-GE"/>
        </w:rPr>
        <w:t xml:space="preserve"> </w:t>
      </w:r>
      <w:r w:rsidRPr="006E6518">
        <w:rPr>
          <w:rFonts w:ascii="Sylfaen" w:hAnsi="Sylfaen" w:cs="Sylfaen"/>
          <w:sz w:val="24"/>
          <w:szCs w:val="24"/>
          <w:lang w:val="ka-GE"/>
        </w:rPr>
        <w:t>ურეკავდნენ</w:t>
      </w:r>
      <w:r w:rsidRPr="006E6518">
        <w:rPr>
          <w:rFonts w:ascii="Sylfaen" w:hAnsi="Sylfaen" w:cs="Verdana"/>
          <w:sz w:val="24"/>
          <w:szCs w:val="24"/>
          <w:lang w:val="ka-GE"/>
        </w:rPr>
        <w:t xml:space="preserve">, </w:t>
      </w:r>
      <w:r w:rsidRPr="006E6518">
        <w:rPr>
          <w:rFonts w:ascii="Sylfaen" w:hAnsi="Sylfaen" w:cs="Sylfaen"/>
          <w:sz w:val="24"/>
          <w:szCs w:val="24"/>
          <w:lang w:val="ka-GE"/>
        </w:rPr>
        <w:t>მისი</w:t>
      </w:r>
      <w:r w:rsidRPr="006E6518">
        <w:rPr>
          <w:rFonts w:ascii="Sylfaen" w:hAnsi="Sylfaen" w:cs="Verdana"/>
          <w:sz w:val="24"/>
          <w:szCs w:val="24"/>
          <w:lang w:val="ka-GE"/>
        </w:rPr>
        <w:t xml:space="preserve"> </w:t>
      </w:r>
      <w:r w:rsidRPr="006E6518">
        <w:rPr>
          <w:rFonts w:ascii="Sylfaen" w:hAnsi="Sylfaen" w:cs="Sylfaen"/>
          <w:sz w:val="24"/>
          <w:szCs w:val="24"/>
          <w:lang w:val="ka-GE"/>
        </w:rPr>
        <w:t>აღარავის</w:t>
      </w:r>
      <w:r w:rsidRPr="006E6518">
        <w:rPr>
          <w:rFonts w:ascii="Sylfaen" w:hAnsi="Sylfaen" w:cs="Verdana"/>
          <w:sz w:val="24"/>
          <w:szCs w:val="24"/>
          <w:lang w:val="ka-GE"/>
        </w:rPr>
        <w:t xml:space="preserve"> </w:t>
      </w:r>
      <w:r w:rsidRPr="006E6518">
        <w:rPr>
          <w:rFonts w:ascii="Sylfaen" w:hAnsi="Sylfaen" w:cs="Sylfaen"/>
          <w:sz w:val="24"/>
          <w:szCs w:val="24"/>
          <w:lang w:val="ka-GE"/>
        </w:rPr>
        <w:t>ესმოდა</w:t>
      </w:r>
      <w:r w:rsidRPr="006E6518">
        <w:rPr>
          <w:rFonts w:ascii="Sylfaen" w:hAnsi="Sylfaen" w:cs="Verdana"/>
          <w:sz w:val="24"/>
          <w:szCs w:val="24"/>
          <w:lang w:val="ka-GE"/>
        </w:rPr>
        <w:t xml:space="preserve">, </w:t>
      </w:r>
      <w:r w:rsidRPr="006E6518">
        <w:rPr>
          <w:rFonts w:ascii="Sylfaen" w:hAnsi="Sylfaen" w:cs="Sylfaen"/>
          <w:sz w:val="24"/>
          <w:szCs w:val="24"/>
          <w:lang w:val="ka-GE"/>
        </w:rPr>
        <w:t>გრძნობდა</w:t>
      </w:r>
      <w:r w:rsidRPr="006E6518">
        <w:rPr>
          <w:rFonts w:ascii="Sylfaen" w:hAnsi="Sylfaen" w:cs="Verdana"/>
          <w:sz w:val="24"/>
          <w:szCs w:val="24"/>
          <w:lang w:val="ka-GE"/>
        </w:rPr>
        <w:t xml:space="preserve">, </w:t>
      </w:r>
      <w:r w:rsidRPr="006E6518">
        <w:rPr>
          <w:rFonts w:ascii="Sylfaen" w:hAnsi="Sylfaen" w:cs="Sylfaen"/>
          <w:sz w:val="24"/>
          <w:szCs w:val="24"/>
          <w:lang w:val="ka-GE"/>
        </w:rPr>
        <w:t>რომ</w:t>
      </w:r>
      <w:r w:rsidRPr="006E6518">
        <w:rPr>
          <w:rFonts w:ascii="Sylfaen" w:hAnsi="Sylfaen" w:cs="Verdana"/>
          <w:sz w:val="24"/>
          <w:szCs w:val="24"/>
          <w:lang w:val="ka-GE"/>
        </w:rPr>
        <w:t xml:space="preserve"> </w:t>
      </w:r>
      <w:r w:rsidRPr="006E6518">
        <w:rPr>
          <w:rFonts w:ascii="Sylfaen" w:hAnsi="Sylfaen" w:cs="Sylfaen"/>
          <w:sz w:val="24"/>
          <w:szCs w:val="24"/>
          <w:lang w:val="ka-GE"/>
        </w:rPr>
        <w:t>აბსოლუტურად</w:t>
      </w:r>
      <w:r w:rsidRPr="006E6518">
        <w:rPr>
          <w:rFonts w:ascii="Sylfaen" w:hAnsi="Sylfaen" w:cs="Verdana"/>
          <w:sz w:val="24"/>
          <w:szCs w:val="24"/>
          <w:lang w:val="ka-GE"/>
        </w:rPr>
        <w:t xml:space="preserve"> </w:t>
      </w:r>
      <w:r w:rsidRPr="006E6518">
        <w:rPr>
          <w:rFonts w:ascii="Sylfaen" w:hAnsi="Sylfaen" w:cs="Sylfaen"/>
          <w:sz w:val="24"/>
          <w:szCs w:val="24"/>
          <w:lang w:val="ka-GE"/>
        </w:rPr>
        <w:t>გაუცხოებული</w:t>
      </w:r>
      <w:r w:rsidRPr="006E6518">
        <w:rPr>
          <w:rFonts w:ascii="Sylfaen" w:hAnsi="Sylfaen" w:cs="Verdana"/>
          <w:sz w:val="24"/>
          <w:szCs w:val="24"/>
          <w:lang w:val="ka-GE"/>
        </w:rPr>
        <w:t xml:space="preserve"> </w:t>
      </w:r>
      <w:r w:rsidRPr="006E6518">
        <w:rPr>
          <w:rFonts w:ascii="Sylfaen" w:hAnsi="Sylfaen" w:cs="Sylfaen"/>
          <w:sz w:val="24"/>
          <w:szCs w:val="24"/>
          <w:lang w:val="ka-GE"/>
        </w:rPr>
        <w:t>იყო</w:t>
      </w:r>
      <w:r w:rsidRPr="006E6518">
        <w:rPr>
          <w:rFonts w:ascii="Sylfaen" w:hAnsi="Sylfaen" w:cs="Verdana"/>
          <w:sz w:val="24"/>
          <w:szCs w:val="24"/>
          <w:lang w:val="ka-GE"/>
        </w:rPr>
        <w:t xml:space="preserve">, </w:t>
      </w:r>
      <w:r w:rsidRPr="006E6518">
        <w:rPr>
          <w:rFonts w:ascii="Sylfaen" w:hAnsi="Sylfaen" w:cs="Sylfaen"/>
          <w:sz w:val="24"/>
          <w:szCs w:val="24"/>
          <w:lang w:val="ka-GE"/>
        </w:rPr>
        <w:t>აღარც</w:t>
      </w:r>
      <w:r w:rsidRPr="006E6518">
        <w:rPr>
          <w:rFonts w:ascii="Sylfaen" w:hAnsi="Sylfaen" w:cs="Verdana"/>
          <w:sz w:val="24"/>
          <w:szCs w:val="24"/>
          <w:lang w:val="ka-GE"/>
        </w:rPr>
        <w:t xml:space="preserve"> </w:t>
      </w:r>
      <w:r w:rsidRPr="006E6518">
        <w:rPr>
          <w:rFonts w:ascii="Sylfaen" w:hAnsi="Sylfaen" w:cs="Sylfaen"/>
          <w:sz w:val="24"/>
          <w:szCs w:val="24"/>
          <w:lang w:val="ka-GE"/>
        </w:rPr>
        <w:t>თვითონ</w:t>
      </w:r>
      <w:r w:rsidRPr="006E6518">
        <w:rPr>
          <w:rFonts w:ascii="Sylfaen" w:hAnsi="Sylfaen" w:cs="Verdana"/>
          <w:sz w:val="24"/>
          <w:szCs w:val="24"/>
          <w:lang w:val="ka-GE"/>
        </w:rPr>
        <w:t xml:space="preserve"> </w:t>
      </w:r>
      <w:r w:rsidRPr="006E6518">
        <w:rPr>
          <w:rFonts w:ascii="Sylfaen" w:hAnsi="Sylfaen" w:cs="Sylfaen"/>
          <w:sz w:val="24"/>
          <w:szCs w:val="24"/>
          <w:lang w:val="ka-GE"/>
        </w:rPr>
        <w:t>აინტერესებდა,</w:t>
      </w:r>
      <w:r w:rsidRPr="006E6518">
        <w:rPr>
          <w:rFonts w:ascii="Sylfaen" w:hAnsi="Sylfaen" w:cs="Verdana"/>
          <w:sz w:val="24"/>
          <w:szCs w:val="24"/>
          <w:lang w:val="ka-GE"/>
        </w:rPr>
        <w:t xml:space="preserve"> </w:t>
      </w:r>
      <w:r w:rsidRPr="006E6518">
        <w:rPr>
          <w:rFonts w:ascii="Sylfaen" w:hAnsi="Sylfaen" w:cs="Sylfaen"/>
          <w:sz w:val="24"/>
          <w:szCs w:val="24"/>
          <w:lang w:val="ka-GE"/>
        </w:rPr>
        <w:t>რა</w:t>
      </w:r>
      <w:r w:rsidRPr="006E6518">
        <w:rPr>
          <w:rFonts w:ascii="Sylfaen" w:hAnsi="Sylfaen" w:cs="Verdana"/>
          <w:sz w:val="24"/>
          <w:szCs w:val="24"/>
          <w:lang w:val="ka-GE"/>
        </w:rPr>
        <w:t xml:space="preserve"> </w:t>
      </w:r>
      <w:r w:rsidRPr="006E6518">
        <w:rPr>
          <w:rFonts w:ascii="Sylfaen" w:hAnsi="Sylfaen" w:cs="Sylfaen"/>
          <w:sz w:val="24"/>
          <w:szCs w:val="24"/>
          <w:lang w:val="ka-GE"/>
        </w:rPr>
        <w:t>ხდებოდა</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სახლში</w:t>
      </w:r>
      <w:r w:rsidRPr="006E6518">
        <w:rPr>
          <w:rFonts w:ascii="Sylfaen" w:hAnsi="Sylfaen" w:cs="Verdana"/>
          <w:sz w:val="24"/>
          <w:szCs w:val="24"/>
          <w:lang w:val="ka-GE"/>
        </w:rPr>
        <w:t xml:space="preserve">, </w:t>
      </w:r>
      <w:r w:rsidRPr="006E6518">
        <w:rPr>
          <w:rFonts w:ascii="Sylfaen" w:hAnsi="Sylfaen" w:cs="Sylfaen"/>
          <w:sz w:val="24"/>
          <w:szCs w:val="24"/>
          <w:lang w:val="ka-GE"/>
        </w:rPr>
        <w:t>სამშობლოში</w:t>
      </w:r>
      <w:r w:rsidRPr="006E6518">
        <w:rPr>
          <w:rFonts w:ascii="Sylfaen" w:hAnsi="Sylfaen" w:cs="Verdana"/>
          <w:sz w:val="24"/>
          <w:szCs w:val="24"/>
          <w:lang w:val="ka-GE"/>
        </w:rPr>
        <w:t xml:space="preserve">. </w:t>
      </w:r>
      <w:r w:rsidRPr="006E6518">
        <w:rPr>
          <w:rFonts w:ascii="Sylfaen" w:hAnsi="Sylfaen" w:cs="Sylfaen"/>
          <w:sz w:val="24"/>
          <w:szCs w:val="24"/>
          <w:lang w:val="ka-GE"/>
        </w:rPr>
        <w:t xml:space="preserve">ეს იყო </w:t>
      </w:r>
      <w:proofErr w:type="spellStart"/>
      <w:r w:rsidRPr="006E6518">
        <w:rPr>
          <w:rFonts w:ascii="Sylfaen" w:hAnsi="Sylfaen" w:cs="Sylfaen"/>
          <w:sz w:val="24"/>
          <w:szCs w:val="24"/>
          <w:lang w:val="ka-GE"/>
        </w:rPr>
        <w:t>მიჯაჭვულობათა</w:t>
      </w:r>
      <w:proofErr w:type="spellEnd"/>
      <w:r w:rsidRPr="006E6518">
        <w:rPr>
          <w:rFonts w:ascii="Sylfaen" w:hAnsi="Sylfaen" w:cs="Sylfaen"/>
          <w:sz w:val="24"/>
          <w:szCs w:val="24"/>
          <w:lang w:val="ka-GE"/>
        </w:rPr>
        <w:t xml:space="preserve"> სისტემის რღვევა.</w:t>
      </w:r>
    </w:p>
    <w:p w:rsidR="004E17D4" w:rsidRPr="00850FC7" w:rsidRDefault="008D6694" w:rsidP="00850FC7">
      <w:pPr>
        <w:autoSpaceDE w:val="0"/>
        <w:autoSpaceDN w:val="0"/>
        <w:adjustRightInd w:val="0"/>
        <w:spacing w:after="0"/>
        <w:ind w:firstLine="567"/>
        <w:jc w:val="both"/>
        <w:rPr>
          <w:rFonts w:ascii="Sylfaen" w:hAnsi="Sylfaen" w:cs="Verdana"/>
          <w:sz w:val="24"/>
          <w:szCs w:val="24"/>
          <w:lang w:val="ka-GE"/>
        </w:rPr>
      </w:pPr>
      <w:r w:rsidRPr="006E6518">
        <w:rPr>
          <w:rFonts w:ascii="Sylfaen" w:hAnsi="Sylfaen" w:cs="Sylfaen"/>
          <w:sz w:val="24"/>
          <w:szCs w:val="24"/>
          <w:lang w:val="ka-GE"/>
        </w:rPr>
        <w:t>ამავე</w:t>
      </w:r>
      <w:r w:rsidRPr="006E6518">
        <w:rPr>
          <w:rFonts w:ascii="Sylfaen" w:hAnsi="Sylfaen" w:cs="Verdana"/>
          <w:sz w:val="24"/>
          <w:szCs w:val="24"/>
          <w:lang w:val="ka-GE"/>
        </w:rPr>
        <w:t xml:space="preserve"> </w:t>
      </w:r>
      <w:r w:rsidRPr="006E6518">
        <w:rPr>
          <w:rFonts w:ascii="Sylfaen" w:hAnsi="Sylfaen" w:cs="Sylfaen"/>
          <w:sz w:val="24"/>
          <w:szCs w:val="24"/>
          <w:lang w:val="ka-GE"/>
        </w:rPr>
        <w:t>დროს</w:t>
      </w:r>
      <w:r w:rsidRPr="006E6518">
        <w:rPr>
          <w:rFonts w:ascii="Sylfaen" w:hAnsi="Sylfaen" w:cs="Verdana"/>
          <w:sz w:val="24"/>
          <w:szCs w:val="24"/>
          <w:lang w:val="ka-GE"/>
        </w:rPr>
        <w:t xml:space="preserve">, </w:t>
      </w:r>
      <w:r w:rsidRPr="006E6518">
        <w:rPr>
          <w:rFonts w:ascii="Sylfaen" w:hAnsi="Sylfaen" w:cs="Sylfaen"/>
          <w:sz w:val="24"/>
          <w:szCs w:val="24"/>
          <w:lang w:val="ka-GE"/>
        </w:rPr>
        <w:t>ტრავმ</w:t>
      </w:r>
      <w:r w:rsidR="006E6518" w:rsidRPr="006E6518">
        <w:rPr>
          <w:rFonts w:ascii="Sylfaen" w:hAnsi="Sylfaen" w:cs="Sylfaen"/>
          <w:sz w:val="24"/>
          <w:szCs w:val="24"/>
          <w:lang w:val="ka-GE"/>
        </w:rPr>
        <w:t>ა ქმნის</w:t>
      </w:r>
      <w:r w:rsidRPr="006E6518">
        <w:rPr>
          <w:rFonts w:ascii="Sylfaen" w:hAnsi="Sylfaen" w:cs="Verdana"/>
          <w:sz w:val="24"/>
          <w:szCs w:val="24"/>
          <w:lang w:val="ka-GE"/>
        </w:rPr>
        <w:t xml:space="preserve"> </w:t>
      </w:r>
      <w:r w:rsidRPr="006E6518">
        <w:rPr>
          <w:rFonts w:ascii="Sylfaen" w:hAnsi="Sylfaen" w:cs="Sylfaen"/>
          <w:sz w:val="24"/>
          <w:szCs w:val="24"/>
          <w:lang w:val="ka-GE"/>
        </w:rPr>
        <w:t>ახალ,</w:t>
      </w:r>
      <w:r w:rsidRPr="006E6518">
        <w:rPr>
          <w:rFonts w:ascii="Sylfaen" w:hAnsi="Sylfaen" w:cs="Verdana"/>
          <w:sz w:val="24"/>
          <w:szCs w:val="24"/>
          <w:lang w:val="ka-GE"/>
        </w:rPr>
        <w:t xml:space="preserve"> </w:t>
      </w:r>
      <w:r w:rsidR="006E6518" w:rsidRPr="006E6518">
        <w:rPr>
          <w:rFonts w:ascii="Sylfaen" w:hAnsi="Sylfaen" w:cs="Sylfaen"/>
          <w:sz w:val="24"/>
          <w:szCs w:val="24"/>
          <w:lang w:val="ka-GE"/>
        </w:rPr>
        <w:t>ტრავმულ</w:t>
      </w:r>
      <w:r w:rsidRPr="006E6518">
        <w:rPr>
          <w:rFonts w:ascii="Sylfaen" w:hAnsi="Sylfaen" w:cs="Verdana"/>
          <w:sz w:val="24"/>
          <w:szCs w:val="24"/>
          <w:lang w:val="ka-GE"/>
        </w:rPr>
        <w:t xml:space="preserve"> </w:t>
      </w:r>
      <w:proofErr w:type="spellStart"/>
      <w:r w:rsidRPr="006E6518">
        <w:rPr>
          <w:rFonts w:ascii="Sylfaen" w:hAnsi="Sylfaen" w:cs="Sylfaen"/>
          <w:sz w:val="24"/>
          <w:szCs w:val="24"/>
          <w:lang w:val="ka-GE"/>
        </w:rPr>
        <w:t>მიჯაჭვულობებ</w:t>
      </w:r>
      <w:r w:rsidR="006E6518" w:rsidRPr="006E6518">
        <w:rPr>
          <w:rFonts w:ascii="Sylfaen" w:hAnsi="Sylfaen" w:cs="Sylfaen"/>
          <w:sz w:val="24"/>
          <w:szCs w:val="24"/>
          <w:lang w:val="ka-GE"/>
        </w:rPr>
        <w:t>ს</w:t>
      </w:r>
      <w:proofErr w:type="spellEnd"/>
      <w:r w:rsidRPr="006E6518">
        <w:rPr>
          <w:rFonts w:ascii="Sylfaen" w:hAnsi="Sylfaen" w:cs="Verdana"/>
          <w:sz w:val="24"/>
          <w:szCs w:val="24"/>
          <w:lang w:val="ka-GE"/>
        </w:rPr>
        <w:t xml:space="preserve"> მათთან, ვინც </w:t>
      </w:r>
      <w:r w:rsidRPr="006E6518">
        <w:rPr>
          <w:rFonts w:ascii="Sylfaen" w:hAnsi="Sylfaen" w:cs="Sylfaen"/>
          <w:sz w:val="24"/>
          <w:szCs w:val="24"/>
          <w:lang w:val="ka-GE"/>
        </w:rPr>
        <w:t>იზიარებს</w:t>
      </w:r>
      <w:r w:rsidRPr="006E6518">
        <w:rPr>
          <w:rFonts w:ascii="Sylfaen" w:hAnsi="Sylfaen" w:cs="Verdana"/>
          <w:sz w:val="24"/>
          <w:szCs w:val="24"/>
          <w:lang w:val="ka-GE"/>
        </w:rPr>
        <w:t xml:space="preserve"> </w:t>
      </w:r>
      <w:r w:rsidRPr="006E6518">
        <w:rPr>
          <w:rFonts w:ascii="Sylfaen" w:hAnsi="Sylfaen" w:cs="Sylfaen"/>
          <w:sz w:val="24"/>
          <w:szCs w:val="24"/>
          <w:lang w:val="ka-GE"/>
        </w:rPr>
        <w:t>შენს</w:t>
      </w:r>
      <w:r w:rsidRPr="006E6518">
        <w:rPr>
          <w:rFonts w:ascii="Sylfaen" w:hAnsi="Sylfaen" w:cs="Verdana"/>
          <w:sz w:val="24"/>
          <w:szCs w:val="24"/>
          <w:lang w:val="ka-GE"/>
        </w:rPr>
        <w:t xml:space="preserve"> </w:t>
      </w:r>
      <w:r w:rsidRPr="006E6518">
        <w:rPr>
          <w:rFonts w:ascii="Sylfaen" w:hAnsi="Sylfaen" w:cs="Sylfaen"/>
          <w:sz w:val="24"/>
          <w:szCs w:val="24"/>
          <w:lang w:val="ka-GE"/>
        </w:rPr>
        <w:t>ტრავმას - შენს აზრს, გრძნობებს</w:t>
      </w:r>
      <w:r w:rsidRPr="006E6518">
        <w:rPr>
          <w:rFonts w:ascii="Sylfaen" w:hAnsi="Sylfaen" w:cs="Verdana"/>
          <w:sz w:val="24"/>
          <w:szCs w:val="24"/>
          <w:lang w:val="ka-GE"/>
        </w:rPr>
        <w:t>. ხშირად ეს ადამიანები, რომლებიც ერთ ტკ</w:t>
      </w:r>
      <w:r w:rsidR="006E6518" w:rsidRPr="006E6518">
        <w:rPr>
          <w:rFonts w:ascii="Sylfaen" w:hAnsi="Sylfaen" w:cs="Verdana"/>
          <w:sz w:val="24"/>
          <w:szCs w:val="24"/>
          <w:lang w:val="ka-GE"/>
        </w:rPr>
        <w:t>ი</w:t>
      </w:r>
      <w:r w:rsidRPr="006E6518">
        <w:rPr>
          <w:rFonts w:ascii="Sylfaen" w:hAnsi="Sylfaen" w:cs="Verdana"/>
          <w:sz w:val="24"/>
          <w:szCs w:val="24"/>
          <w:lang w:val="ka-GE"/>
        </w:rPr>
        <w:t>ვილსა და განცდას იზიარებენ, გაუცხოვდებიან სხვებისგან და, ზოგჯერ, მიუღებლებიც კი ხდებიან მათთვის</w:t>
      </w:r>
      <w:r w:rsidR="00850FC7">
        <w:rPr>
          <w:rFonts w:ascii="Sylfaen" w:hAnsi="Sylfaen" w:cs="Verdana"/>
          <w:sz w:val="24"/>
          <w:szCs w:val="24"/>
          <w:lang w:val="ka-GE"/>
        </w:rPr>
        <w:t>.</w:t>
      </w:r>
    </w:p>
    <w:sectPr w:rsidR="004E17D4" w:rsidRPr="00850FC7" w:rsidSect="002B52B0">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CF" w:rsidRDefault="002545CF">
      <w:pPr>
        <w:spacing w:after="0" w:line="240" w:lineRule="auto"/>
      </w:pPr>
      <w:r>
        <w:separator/>
      </w:r>
    </w:p>
  </w:endnote>
  <w:endnote w:type="continuationSeparator" w:id="0">
    <w:p w:rsidR="002545CF" w:rsidRDefault="0025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1504"/>
      <w:docPartObj>
        <w:docPartGallery w:val="Page Numbers (Bottom of Page)"/>
        <w:docPartUnique/>
      </w:docPartObj>
    </w:sdtPr>
    <w:sdtEndPr/>
    <w:sdtContent>
      <w:p w:rsidR="00E67587" w:rsidRDefault="008D6694">
        <w:pPr>
          <w:pStyle w:val="Footer"/>
          <w:jc w:val="right"/>
        </w:pPr>
        <w:r>
          <w:fldChar w:fldCharType="begin"/>
        </w:r>
        <w:r>
          <w:instrText xml:space="preserve"> PAGE   \* MERGEFORMAT </w:instrText>
        </w:r>
        <w:r>
          <w:fldChar w:fldCharType="separate"/>
        </w:r>
        <w:r w:rsidR="00126356">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CF" w:rsidRDefault="002545CF">
      <w:pPr>
        <w:spacing w:after="0" w:line="240" w:lineRule="auto"/>
      </w:pPr>
      <w:r>
        <w:separator/>
      </w:r>
    </w:p>
  </w:footnote>
  <w:footnote w:type="continuationSeparator" w:id="0">
    <w:p w:rsidR="002545CF" w:rsidRDefault="002545CF">
      <w:pPr>
        <w:spacing w:after="0" w:line="240" w:lineRule="auto"/>
      </w:pPr>
      <w:r>
        <w:continuationSeparator/>
      </w:r>
    </w:p>
  </w:footnote>
  <w:footnote w:id="1">
    <w:p w:rsidR="003C5837" w:rsidRPr="007351B5" w:rsidRDefault="003C5837">
      <w:pPr>
        <w:pStyle w:val="FootnoteText"/>
        <w:rPr>
          <w:rFonts w:ascii="Sylfaen" w:hAnsi="Sylfaen"/>
        </w:rPr>
      </w:pPr>
      <w:r w:rsidRPr="007351B5">
        <w:rPr>
          <w:rStyle w:val="FootnoteReference"/>
          <w:rFonts w:ascii="Sylfaen" w:hAnsi="Sylfaen"/>
        </w:rPr>
        <w:footnoteRef/>
      </w:r>
      <w:r w:rsidRPr="007351B5">
        <w:rPr>
          <w:rFonts w:ascii="Sylfaen" w:hAnsi="Sylfaen"/>
        </w:rPr>
        <w:t xml:space="preserve"> Volkan, V.D. Traumatized Societies and psychological care: Expanding the concept of preventive medicine. </w:t>
      </w:r>
      <w:r w:rsidR="00251AC1" w:rsidRPr="007351B5">
        <w:rPr>
          <w:rFonts w:ascii="Sylfaen" w:hAnsi="Sylfaen"/>
          <w:i/>
        </w:rPr>
        <w:t xml:space="preserve">In </w:t>
      </w:r>
      <w:r w:rsidR="00251AC1" w:rsidRPr="007351B5">
        <w:rPr>
          <w:rFonts w:ascii="Sylfaen" w:hAnsi="Sylfaen"/>
        </w:rPr>
        <w:t>“Mind and Human Interaction”, 2000, 11, p. 179 (177-194).</w:t>
      </w:r>
    </w:p>
  </w:footnote>
  <w:footnote w:id="2">
    <w:p w:rsidR="00261B1B" w:rsidRPr="00261B1B" w:rsidRDefault="00261B1B" w:rsidP="007B7299">
      <w:pPr>
        <w:pStyle w:val="FootnoteText"/>
        <w:rPr>
          <w:rFonts w:ascii="Sylfaen" w:hAnsi="Sylfaen"/>
          <w:lang w:val="ka-GE"/>
        </w:rPr>
      </w:pPr>
      <w:r>
        <w:rPr>
          <w:rStyle w:val="FootnoteReference"/>
        </w:rPr>
        <w:footnoteRef/>
      </w:r>
      <w:r w:rsidRPr="00261B1B">
        <w:rPr>
          <w:lang w:val="ka-GE"/>
        </w:rPr>
        <w:t xml:space="preserve"> </w:t>
      </w:r>
      <w:r w:rsidRPr="007B7299">
        <w:rPr>
          <w:rFonts w:ascii="Sylfaen" w:hAnsi="Sylfaen"/>
          <w:lang w:val="ka-GE"/>
        </w:rPr>
        <w:t xml:space="preserve">უნდა აღინიშნოს, რომ </w:t>
      </w:r>
      <w:r w:rsidRPr="007B7299">
        <w:rPr>
          <w:rFonts w:ascii="Sylfaen" w:hAnsi="Sylfaen" w:cs="Sylfaen"/>
          <w:lang w:val="ka-GE"/>
        </w:rPr>
        <w:t xml:space="preserve">იმ ბრძოლაში, რომელშიც ლაზარე დაიღუპა, სერბებმა ოსმალთა სულთანი მურატი მოკლეს: სერბების ერთ-ერთი ლიდერი დანებდა მურატს და როცა მან ხელი საკოცნელად გაუშვირა, მოკლა. მაგრამ ეს ეპიზოდი </w:t>
      </w:r>
      <w:proofErr w:type="spellStart"/>
      <w:r w:rsidRPr="007B7299">
        <w:rPr>
          <w:rFonts w:ascii="Sylfaen" w:hAnsi="Sylfaen" w:cs="Sylfaen"/>
          <w:lang w:val="ka-GE"/>
        </w:rPr>
        <w:t>ნარატივიდან</w:t>
      </w:r>
      <w:proofErr w:type="spellEnd"/>
      <w:r w:rsidRPr="007B7299">
        <w:rPr>
          <w:rFonts w:ascii="Sylfaen" w:hAnsi="Sylfaen" w:cs="Sylfaen"/>
          <w:lang w:val="ka-GE"/>
        </w:rPr>
        <w:t xml:space="preserve"> ამოვარდა, დარჩა მხოლოდ ლაზარეს სიკვდილი, როგორც სერბების დამარცხების სიმბოლო, რომელიც ნაციონალური ტრავმისა და იდენტობის ნაწილად იქცა (“მეხსიერება და იდენტობა: პოლიტიკა და წარსულის ინტერპრეტაციები”. ჰაინრიხ ბიოლის ფონდის სამხრეთ კავკასიის რეგიონულ ბიუროში 2013 წლის 30 ოქტომბერს გამართული საჯარო დისკუსია. ჯანა ჯავახიშვილის მოხსენება. </w:t>
      </w:r>
      <w:hyperlink r:id="rId1" w:history="1">
        <w:r w:rsidRPr="007B7299">
          <w:rPr>
            <w:rStyle w:val="Hyperlink"/>
            <w:rFonts w:ascii="Sylfaen" w:hAnsi="Sylfaen" w:cs="Sylfaen"/>
            <w:lang w:val="ka-GE"/>
          </w:rPr>
          <w:t>https://ge.boell.org/sites/default/files/downloads/Memory_and_Identity_Ge.pdf</w:t>
        </w:r>
      </w:hyperlink>
      <w:r w:rsidRPr="007B7299">
        <w:rPr>
          <w:rFonts w:ascii="Sylfaen" w:hAnsi="Sylfaen" w:cs="Sylfaen"/>
          <w:lang w:val="ka-GE"/>
        </w:rPr>
        <w:t>).</w:t>
      </w:r>
    </w:p>
  </w:footnote>
  <w:footnote w:id="3">
    <w:p w:rsidR="000B2B84" w:rsidRPr="007351B5" w:rsidRDefault="000B2B84" w:rsidP="007B7299">
      <w:pPr>
        <w:pStyle w:val="FootnoteText"/>
        <w:rPr>
          <w:rFonts w:ascii="Sylfaen" w:hAnsi="Sylfaen"/>
          <w:lang w:val="ka-GE"/>
        </w:rPr>
      </w:pPr>
      <w:r w:rsidRPr="007351B5">
        <w:rPr>
          <w:rStyle w:val="FootnoteReference"/>
        </w:rPr>
        <w:footnoteRef/>
      </w:r>
      <w:r w:rsidRPr="007351B5">
        <w:rPr>
          <w:lang w:val="ka-GE"/>
        </w:rPr>
        <w:t xml:space="preserve"> </w:t>
      </w:r>
      <w:proofErr w:type="spellStart"/>
      <w:r w:rsidRPr="007351B5">
        <w:rPr>
          <w:rFonts w:ascii="Sylfaen" w:hAnsi="Sylfaen"/>
          <w:lang w:val="ka-GE"/>
        </w:rPr>
        <w:t>Volkan</w:t>
      </w:r>
      <w:proofErr w:type="spellEnd"/>
      <w:r w:rsidRPr="007351B5">
        <w:rPr>
          <w:rFonts w:ascii="Sylfaen" w:hAnsi="Sylfaen"/>
          <w:lang w:val="ka-GE"/>
        </w:rPr>
        <w:t xml:space="preserve">, V.D. </w:t>
      </w:r>
      <w:proofErr w:type="spellStart"/>
      <w:r w:rsidRPr="007351B5">
        <w:rPr>
          <w:rFonts w:ascii="Sylfaen" w:hAnsi="Sylfaen"/>
          <w:lang w:val="ka-GE"/>
        </w:rPr>
        <w:t>Traumatized</w:t>
      </w:r>
      <w:proofErr w:type="spellEnd"/>
      <w:r w:rsidRPr="007351B5">
        <w:rPr>
          <w:rFonts w:ascii="Sylfaen" w:hAnsi="Sylfaen"/>
          <w:lang w:val="ka-GE"/>
        </w:rPr>
        <w:t xml:space="preserve"> </w:t>
      </w:r>
      <w:proofErr w:type="spellStart"/>
      <w:r w:rsidRPr="007351B5">
        <w:rPr>
          <w:rFonts w:ascii="Sylfaen" w:hAnsi="Sylfaen"/>
          <w:lang w:val="ka-GE"/>
        </w:rPr>
        <w:t>Societies</w:t>
      </w:r>
      <w:proofErr w:type="spellEnd"/>
      <w:r w:rsidRPr="007351B5">
        <w:rPr>
          <w:rFonts w:ascii="Sylfaen" w:hAnsi="Sylfaen"/>
          <w:lang w:val="ka-GE"/>
        </w:rPr>
        <w:t xml:space="preserve"> </w:t>
      </w:r>
      <w:proofErr w:type="spellStart"/>
      <w:r w:rsidRPr="007351B5">
        <w:rPr>
          <w:rFonts w:ascii="Sylfaen" w:hAnsi="Sylfaen"/>
          <w:lang w:val="ka-GE"/>
        </w:rPr>
        <w:t>and</w:t>
      </w:r>
      <w:proofErr w:type="spellEnd"/>
      <w:r w:rsidRPr="007351B5">
        <w:rPr>
          <w:rFonts w:ascii="Sylfaen" w:hAnsi="Sylfaen"/>
          <w:lang w:val="ka-GE"/>
        </w:rPr>
        <w:t xml:space="preserve"> </w:t>
      </w:r>
      <w:proofErr w:type="spellStart"/>
      <w:r w:rsidRPr="007351B5">
        <w:rPr>
          <w:rFonts w:ascii="Sylfaen" w:hAnsi="Sylfaen"/>
          <w:lang w:val="ka-GE"/>
        </w:rPr>
        <w:t>psychological</w:t>
      </w:r>
      <w:proofErr w:type="spellEnd"/>
      <w:r w:rsidRPr="007351B5">
        <w:rPr>
          <w:rFonts w:ascii="Sylfaen" w:hAnsi="Sylfaen"/>
          <w:lang w:val="ka-GE"/>
        </w:rPr>
        <w:t xml:space="preserve"> </w:t>
      </w:r>
      <w:proofErr w:type="spellStart"/>
      <w:r w:rsidRPr="007351B5">
        <w:rPr>
          <w:rFonts w:ascii="Sylfaen" w:hAnsi="Sylfaen"/>
          <w:lang w:val="ka-GE"/>
        </w:rPr>
        <w:t>care</w:t>
      </w:r>
      <w:proofErr w:type="spellEnd"/>
      <w:r w:rsidRPr="007351B5">
        <w:rPr>
          <w:rFonts w:ascii="Sylfaen" w:hAnsi="Sylfaen"/>
          <w:lang w:val="ka-GE"/>
        </w:rPr>
        <w:t xml:space="preserve">: </w:t>
      </w:r>
      <w:proofErr w:type="spellStart"/>
      <w:r w:rsidRPr="007351B5">
        <w:rPr>
          <w:rFonts w:ascii="Sylfaen" w:hAnsi="Sylfaen"/>
          <w:lang w:val="ka-GE"/>
        </w:rPr>
        <w:t>Expanding</w:t>
      </w:r>
      <w:proofErr w:type="spellEnd"/>
      <w:r w:rsidRPr="007351B5">
        <w:rPr>
          <w:rFonts w:ascii="Sylfaen" w:hAnsi="Sylfaen"/>
          <w:lang w:val="ka-GE"/>
        </w:rPr>
        <w:t xml:space="preserve"> </w:t>
      </w:r>
      <w:proofErr w:type="spellStart"/>
      <w:r w:rsidRPr="007351B5">
        <w:rPr>
          <w:rFonts w:ascii="Sylfaen" w:hAnsi="Sylfaen"/>
          <w:lang w:val="ka-GE"/>
        </w:rPr>
        <w:t>the</w:t>
      </w:r>
      <w:proofErr w:type="spellEnd"/>
      <w:r w:rsidRPr="007351B5">
        <w:rPr>
          <w:rFonts w:ascii="Sylfaen" w:hAnsi="Sylfaen"/>
          <w:lang w:val="ka-GE"/>
        </w:rPr>
        <w:t xml:space="preserve"> </w:t>
      </w:r>
      <w:proofErr w:type="spellStart"/>
      <w:r w:rsidRPr="007351B5">
        <w:rPr>
          <w:rFonts w:ascii="Sylfaen" w:hAnsi="Sylfaen"/>
          <w:lang w:val="ka-GE"/>
        </w:rPr>
        <w:t>concept</w:t>
      </w:r>
      <w:proofErr w:type="spellEnd"/>
      <w:r w:rsidRPr="007351B5">
        <w:rPr>
          <w:rFonts w:ascii="Sylfaen" w:hAnsi="Sylfaen"/>
          <w:lang w:val="ka-GE"/>
        </w:rPr>
        <w:t xml:space="preserve"> </w:t>
      </w:r>
      <w:proofErr w:type="spellStart"/>
      <w:r w:rsidRPr="007351B5">
        <w:rPr>
          <w:rFonts w:ascii="Sylfaen" w:hAnsi="Sylfaen"/>
          <w:lang w:val="ka-GE"/>
        </w:rPr>
        <w:t>of</w:t>
      </w:r>
      <w:proofErr w:type="spellEnd"/>
      <w:r w:rsidRPr="007351B5">
        <w:rPr>
          <w:rFonts w:ascii="Sylfaen" w:hAnsi="Sylfaen"/>
          <w:lang w:val="ka-GE"/>
        </w:rPr>
        <w:t xml:space="preserve"> </w:t>
      </w:r>
      <w:proofErr w:type="spellStart"/>
      <w:r w:rsidRPr="007351B5">
        <w:rPr>
          <w:rFonts w:ascii="Sylfaen" w:hAnsi="Sylfaen"/>
          <w:lang w:val="ka-GE"/>
        </w:rPr>
        <w:t>preventive</w:t>
      </w:r>
      <w:proofErr w:type="spellEnd"/>
      <w:r w:rsidRPr="007351B5">
        <w:rPr>
          <w:rFonts w:ascii="Sylfaen" w:hAnsi="Sylfaen"/>
          <w:lang w:val="ka-GE"/>
        </w:rPr>
        <w:t xml:space="preserve"> </w:t>
      </w:r>
      <w:proofErr w:type="spellStart"/>
      <w:r w:rsidRPr="007351B5">
        <w:rPr>
          <w:rFonts w:ascii="Sylfaen" w:hAnsi="Sylfaen"/>
          <w:lang w:val="ka-GE"/>
        </w:rPr>
        <w:t>medicine</w:t>
      </w:r>
      <w:proofErr w:type="spellEnd"/>
      <w:r w:rsidRPr="007351B5">
        <w:rPr>
          <w:rFonts w:ascii="Sylfaen" w:hAnsi="Sylfaen"/>
          <w:lang w:val="ka-GE"/>
        </w:rPr>
        <w:t xml:space="preserve">. </w:t>
      </w:r>
      <w:proofErr w:type="spellStart"/>
      <w:r w:rsidRPr="007351B5">
        <w:rPr>
          <w:rFonts w:ascii="Sylfaen" w:hAnsi="Sylfaen"/>
          <w:i/>
          <w:lang w:val="ka-GE"/>
        </w:rPr>
        <w:t>In</w:t>
      </w:r>
      <w:proofErr w:type="spellEnd"/>
      <w:r w:rsidRPr="007351B5">
        <w:rPr>
          <w:rFonts w:ascii="Sylfaen" w:hAnsi="Sylfaen"/>
          <w:i/>
          <w:lang w:val="ka-GE"/>
        </w:rPr>
        <w:t xml:space="preserve"> </w:t>
      </w:r>
      <w:r w:rsidRPr="007351B5">
        <w:rPr>
          <w:rFonts w:ascii="Sylfaen" w:hAnsi="Sylfaen"/>
          <w:lang w:val="ka-GE"/>
        </w:rPr>
        <w:t>“</w:t>
      </w:r>
      <w:proofErr w:type="spellStart"/>
      <w:r w:rsidRPr="007351B5">
        <w:rPr>
          <w:rFonts w:ascii="Sylfaen" w:hAnsi="Sylfaen"/>
          <w:lang w:val="ka-GE"/>
        </w:rPr>
        <w:t>Mind</w:t>
      </w:r>
      <w:proofErr w:type="spellEnd"/>
      <w:r w:rsidRPr="007351B5">
        <w:rPr>
          <w:rFonts w:ascii="Sylfaen" w:hAnsi="Sylfaen"/>
          <w:lang w:val="ka-GE"/>
        </w:rPr>
        <w:t xml:space="preserve"> </w:t>
      </w:r>
      <w:proofErr w:type="spellStart"/>
      <w:r w:rsidRPr="007351B5">
        <w:rPr>
          <w:rFonts w:ascii="Sylfaen" w:hAnsi="Sylfaen"/>
          <w:lang w:val="ka-GE"/>
        </w:rPr>
        <w:t>and</w:t>
      </w:r>
      <w:proofErr w:type="spellEnd"/>
      <w:r w:rsidRPr="007351B5">
        <w:rPr>
          <w:rFonts w:ascii="Sylfaen" w:hAnsi="Sylfaen"/>
          <w:lang w:val="ka-GE"/>
        </w:rPr>
        <w:t xml:space="preserve"> </w:t>
      </w:r>
      <w:proofErr w:type="spellStart"/>
      <w:r w:rsidRPr="007351B5">
        <w:rPr>
          <w:rFonts w:ascii="Sylfaen" w:hAnsi="Sylfaen"/>
          <w:lang w:val="ka-GE"/>
        </w:rPr>
        <w:t>Human</w:t>
      </w:r>
      <w:proofErr w:type="spellEnd"/>
      <w:r w:rsidRPr="007351B5">
        <w:rPr>
          <w:rFonts w:ascii="Sylfaen" w:hAnsi="Sylfaen"/>
          <w:lang w:val="ka-GE"/>
        </w:rPr>
        <w:t xml:space="preserve"> </w:t>
      </w:r>
      <w:proofErr w:type="spellStart"/>
      <w:r w:rsidRPr="007351B5">
        <w:rPr>
          <w:rFonts w:ascii="Sylfaen" w:hAnsi="Sylfaen"/>
          <w:lang w:val="ka-GE"/>
        </w:rPr>
        <w:t>Interaction</w:t>
      </w:r>
      <w:proofErr w:type="spellEnd"/>
      <w:r w:rsidRPr="007351B5">
        <w:rPr>
          <w:rFonts w:ascii="Sylfaen" w:hAnsi="Sylfaen"/>
          <w:lang w:val="ka-GE"/>
        </w:rPr>
        <w:t>”, 2000, 11, p. 186 (177-194).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566"/>
    <w:multiLevelType w:val="hybridMultilevel"/>
    <w:tmpl w:val="564C073E"/>
    <w:lvl w:ilvl="0" w:tplc="5770CFA0">
      <w:start w:val="1"/>
      <w:numFmt w:val="bullet"/>
      <w:lvlText w:val=""/>
      <w:lvlJc w:val="left"/>
      <w:pPr>
        <w:tabs>
          <w:tab w:val="num" w:pos="720"/>
        </w:tabs>
        <w:ind w:left="720" w:hanging="360"/>
      </w:pPr>
      <w:rPr>
        <w:rFonts w:ascii="Wingdings 3" w:hAnsi="Wingdings 3" w:hint="default"/>
      </w:rPr>
    </w:lvl>
    <w:lvl w:ilvl="1" w:tplc="E708B8D0" w:tentative="1">
      <w:start w:val="1"/>
      <w:numFmt w:val="bullet"/>
      <w:lvlText w:val=""/>
      <w:lvlJc w:val="left"/>
      <w:pPr>
        <w:tabs>
          <w:tab w:val="num" w:pos="1440"/>
        </w:tabs>
        <w:ind w:left="1440" w:hanging="360"/>
      </w:pPr>
      <w:rPr>
        <w:rFonts w:ascii="Wingdings 3" w:hAnsi="Wingdings 3" w:hint="default"/>
      </w:rPr>
    </w:lvl>
    <w:lvl w:ilvl="2" w:tplc="95F695D6" w:tentative="1">
      <w:start w:val="1"/>
      <w:numFmt w:val="bullet"/>
      <w:lvlText w:val=""/>
      <w:lvlJc w:val="left"/>
      <w:pPr>
        <w:tabs>
          <w:tab w:val="num" w:pos="2160"/>
        </w:tabs>
        <w:ind w:left="2160" w:hanging="360"/>
      </w:pPr>
      <w:rPr>
        <w:rFonts w:ascii="Wingdings 3" w:hAnsi="Wingdings 3" w:hint="default"/>
      </w:rPr>
    </w:lvl>
    <w:lvl w:ilvl="3" w:tplc="C9CA0500" w:tentative="1">
      <w:start w:val="1"/>
      <w:numFmt w:val="bullet"/>
      <w:lvlText w:val=""/>
      <w:lvlJc w:val="left"/>
      <w:pPr>
        <w:tabs>
          <w:tab w:val="num" w:pos="2880"/>
        </w:tabs>
        <w:ind w:left="2880" w:hanging="360"/>
      </w:pPr>
      <w:rPr>
        <w:rFonts w:ascii="Wingdings 3" w:hAnsi="Wingdings 3" w:hint="default"/>
      </w:rPr>
    </w:lvl>
    <w:lvl w:ilvl="4" w:tplc="1ABC1E52" w:tentative="1">
      <w:start w:val="1"/>
      <w:numFmt w:val="bullet"/>
      <w:lvlText w:val=""/>
      <w:lvlJc w:val="left"/>
      <w:pPr>
        <w:tabs>
          <w:tab w:val="num" w:pos="3600"/>
        </w:tabs>
        <w:ind w:left="3600" w:hanging="360"/>
      </w:pPr>
      <w:rPr>
        <w:rFonts w:ascii="Wingdings 3" w:hAnsi="Wingdings 3" w:hint="default"/>
      </w:rPr>
    </w:lvl>
    <w:lvl w:ilvl="5" w:tplc="A13E40BE" w:tentative="1">
      <w:start w:val="1"/>
      <w:numFmt w:val="bullet"/>
      <w:lvlText w:val=""/>
      <w:lvlJc w:val="left"/>
      <w:pPr>
        <w:tabs>
          <w:tab w:val="num" w:pos="4320"/>
        </w:tabs>
        <w:ind w:left="4320" w:hanging="360"/>
      </w:pPr>
      <w:rPr>
        <w:rFonts w:ascii="Wingdings 3" w:hAnsi="Wingdings 3" w:hint="default"/>
      </w:rPr>
    </w:lvl>
    <w:lvl w:ilvl="6" w:tplc="09544AF8" w:tentative="1">
      <w:start w:val="1"/>
      <w:numFmt w:val="bullet"/>
      <w:lvlText w:val=""/>
      <w:lvlJc w:val="left"/>
      <w:pPr>
        <w:tabs>
          <w:tab w:val="num" w:pos="5040"/>
        </w:tabs>
        <w:ind w:left="5040" w:hanging="360"/>
      </w:pPr>
      <w:rPr>
        <w:rFonts w:ascii="Wingdings 3" w:hAnsi="Wingdings 3" w:hint="default"/>
      </w:rPr>
    </w:lvl>
    <w:lvl w:ilvl="7" w:tplc="789C96E2" w:tentative="1">
      <w:start w:val="1"/>
      <w:numFmt w:val="bullet"/>
      <w:lvlText w:val=""/>
      <w:lvlJc w:val="left"/>
      <w:pPr>
        <w:tabs>
          <w:tab w:val="num" w:pos="5760"/>
        </w:tabs>
        <w:ind w:left="5760" w:hanging="360"/>
      </w:pPr>
      <w:rPr>
        <w:rFonts w:ascii="Wingdings 3" w:hAnsi="Wingdings 3" w:hint="default"/>
      </w:rPr>
    </w:lvl>
    <w:lvl w:ilvl="8" w:tplc="D284D25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4437FE"/>
    <w:multiLevelType w:val="hybridMultilevel"/>
    <w:tmpl w:val="8CC4B8A8"/>
    <w:lvl w:ilvl="0" w:tplc="0409000D">
      <w:start w:val="1"/>
      <w:numFmt w:val="bullet"/>
      <w:lvlText w:val=""/>
      <w:lvlJc w:val="left"/>
      <w:pPr>
        <w:tabs>
          <w:tab w:val="num" w:pos="720"/>
        </w:tabs>
        <w:ind w:left="720" w:hanging="360"/>
      </w:pPr>
      <w:rPr>
        <w:rFonts w:ascii="Wingdings" w:hAnsi="Wingdings" w:hint="default"/>
      </w:rPr>
    </w:lvl>
    <w:lvl w:ilvl="1" w:tplc="FF10A49A" w:tentative="1">
      <w:start w:val="1"/>
      <w:numFmt w:val="bullet"/>
      <w:lvlText w:val=""/>
      <w:lvlJc w:val="left"/>
      <w:pPr>
        <w:tabs>
          <w:tab w:val="num" w:pos="1440"/>
        </w:tabs>
        <w:ind w:left="1440" w:hanging="360"/>
      </w:pPr>
      <w:rPr>
        <w:rFonts w:ascii="Wingdings 3" w:hAnsi="Wingdings 3" w:hint="default"/>
      </w:rPr>
    </w:lvl>
    <w:lvl w:ilvl="2" w:tplc="3CC60856" w:tentative="1">
      <w:start w:val="1"/>
      <w:numFmt w:val="bullet"/>
      <w:lvlText w:val=""/>
      <w:lvlJc w:val="left"/>
      <w:pPr>
        <w:tabs>
          <w:tab w:val="num" w:pos="2160"/>
        </w:tabs>
        <w:ind w:left="2160" w:hanging="360"/>
      </w:pPr>
      <w:rPr>
        <w:rFonts w:ascii="Wingdings 3" w:hAnsi="Wingdings 3" w:hint="default"/>
      </w:rPr>
    </w:lvl>
    <w:lvl w:ilvl="3" w:tplc="324C189E" w:tentative="1">
      <w:start w:val="1"/>
      <w:numFmt w:val="bullet"/>
      <w:lvlText w:val=""/>
      <w:lvlJc w:val="left"/>
      <w:pPr>
        <w:tabs>
          <w:tab w:val="num" w:pos="2880"/>
        </w:tabs>
        <w:ind w:left="2880" w:hanging="360"/>
      </w:pPr>
      <w:rPr>
        <w:rFonts w:ascii="Wingdings 3" w:hAnsi="Wingdings 3" w:hint="default"/>
      </w:rPr>
    </w:lvl>
    <w:lvl w:ilvl="4" w:tplc="A468CCD6" w:tentative="1">
      <w:start w:val="1"/>
      <w:numFmt w:val="bullet"/>
      <w:lvlText w:val=""/>
      <w:lvlJc w:val="left"/>
      <w:pPr>
        <w:tabs>
          <w:tab w:val="num" w:pos="3600"/>
        </w:tabs>
        <w:ind w:left="3600" w:hanging="360"/>
      </w:pPr>
      <w:rPr>
        <w:rFonts w:ascii="Wingdings 3" w:hAnsi="Wingdings 3" w:hint="default"/>
      </w:rPr>
    </w:lvl>
    <w:lvl w:ilvl="5" w:tplc="EC2C0BC4" w:tentative="1">
      <w:start w:val="1"/>
      <w:numFmt w:val="bullet"/>
      <w:lvlText w:val=""/>
      <w:lvlJc w:val="left"/>
      <w:pPr>
        <w:tabs>
          <w:tab w:val="num" w:pos="4320"/>
        </w:tabs>
        <w:ind w:left="4320" w:hanging="360"/>
      </w:pPr>
      <w:rPr>
        <w:rFonts w:ascii="Wingdings 3" w:hAnsi="Wingdings 3" w:hint="default"/>
      </w:rPr>
    </w:lvl>
    <w:lvl w:ilvl="6" w:tplc="9A3C8A4C" w:tentative="1">
      <w:start w:val="1"/>
      <w:numFmt w:val="bullet"/>
      <w:lvlText w:val=""/>
      <w:lvlJc w:val="left"/>
      <w:pPr>
        <w:tabs>
          <w:tab w:val="num" w:pos="5040"/>
        </w:tabs>
        <w:ind w:left="5040" w:hanging="360"/>
      </w:pPr>
      <w:rPr>
        <w:rFonts w:ascii="Wingdings 3" w:hAnsi="Wingdings 3" w:hint="default"/>
      </w:rPr>
    </w:lvl>
    <w:lvl w:ilvl="7" w:tplc="FAE84352" w:tentative="1">
      <w:start w:val="1"/>
      <w:numFmt w:val="bullet"/>
      <w:lvlText w:val=""/>
      <w:lvlJc w:val="left"/>
      <w:pPr>
        <w:tabs>
          <w:tab w:val="num" w:pos="5760"/>
        </w:tabs>
        <w:ind w:left="5760" w:hanging="360"/>
      </w:pPr>
      <w:rPr>
        <w:rFonts w:ascii="Wingdings 3" w:hAnsi="Wingdings 3" w:hint="default"/>
      </w:rPr>
    </w:lvl>
    <w:lvl w:ilvl="8" w:tplc="05C6F69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F13FB0"/>
    <w:multiLevelType w:val="hybridMultilevel"/>
    <w:tmpl w:val="21CAB2F4"/>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B70A5A"/>
    <w:multiLevelType w:val="hybridMultilevel"/>
    <w:tmpl w:val="7A44091C"/>
    <w:lvl w:ilvl="0" w:tplc="DCB6AE66">
      <w:start w:val="1"/>
      <w:numFmt w:val="decimal"/>
      <w:lvlText w:val="%1."/>
      <w:lvlJc w:val="left"/>
      <w:pPr>
        <w:tabs>
          <w:tab w:val="num" w:pos="720"/>
        </w:tabs>
        <w:ind w:left="720" w:hanging="360"/>
      </w:pPr>
    </w:lvl>
    <w:lvl w:ilvl="1" w:tplc="F1CCB5BE" w:tentative="1">
      <w:start w:val="1"/>
      <w:numFmt w:val="decimal"/>
      <w:lvlText w:val="%2."/>
      <w:lvlJc w:val="left"/>
      <w:pPr>
        <w:tabs>
          <w:tab w:val="num" w:pos="1440"/>
        </w:tabs>
        <w:ind w:left="1440" w:hanging="360"/>
      </w:pPr>
    </w:lvl>
    <w:lvl w:ilvl="2" w:tplc="AADC3E32" w:tentative="1">
      <w:start w:val="1"/>
      <w:numFmt w:val="decimal"/>
      <w:lvlText w:val="%3."/>
      <w:lvlJc w:val="left"/>
      <w:pPr>
        <w:tabs>
          <w:tab w:val="num" w:pos="2160"/>
        </w:tabs>
        <w:ind w:left="2160" w:hanging="360"/>
      </w:pPr>
    </w:lvl>
    <w:lvl w:ilvl="3" w:tplc="794A692E" w:tentative="1">
      <w:start w:val="1"/>
      <w:numFmt w:val="decimal"/>
      <w:lvlText w:val="%4."/>
      <w:lvlJc w:val="left"/>
      <w:pPr>
        <w:tabs>
          <w:tab w:val="num" w:pos="2880"/>
        </w:tabs>
        <w:ind w:left="2880" w:hanging="360"/>
      </w:pPr>
    </w:lvl>
    <w:lvl w:ilvl="4" w:tplc="83142510" w:tentative="1">
      <w:start w:val="1"/>
      <w:numFmt w:val="decimal"/>
      <w:lvlText w:val="%5."/>
      <w:lvlJc w:val="left"/>
      <w:pPr>
        <w:tabs>
          <w:tab w:val="num" w:pos="3600"/>
        </w:tabs>
        <w:ind w:left="3600" w:hanging="360"/>
      </w:pPr>
    </w:lvl>
    <w:lvl w:ilvl="5" w:tplc="23C498F0" w:tentative="1">
      <w:start w:val="1"/>
      <w:numFmt w:val="decimal"/>
      <w:lvlText w:val="%6."/>
      <w:lvlJc w:val="left"/>
      <w:pPr>
        <w:tabs>
          <w:tab w:val="num" w:pos="4320"/>
        </w:tabs>
        <w:ind w:left="4320" w:hanging="360"/>
      </w:pPr>
    </w:lvl>
    <w:lvl w:ilvl="6" w:tplc="9384BE08" w:tentative="1">
      <w:start w:val="1"/>
      <w:numFmt w:val="decimal"/>
      <w:lvlText w:val="%7."/>
      <w:lvlJc w:val="left"/>
      <w:pPr>
        <w:tabs>
          <w:tab w:val="num" w:pos="5040"/>
        </w:tabs>
        <w:ind w:left="5040" w:hanging="360"/>
      </w:pPr>
    </w:lvl>
    <w:lvl w:ilvl="7" w:tplc="B3D0CEA4" w:tentative="1">
      <w:start w:val="1"/>
      <w:numFmt w:val="decimal"/>
      <w:lvlText w:val="%8."/>
      <w:lvlJc w:val="left"/>
      <w:pPr>
        <w:tabs>
          <w:tab w:val="num" w:pos="5760"/>
        </w:tabs>
        <w:ind w:left="5760" w:hanging="360"/>
      </w:pPr>
    </w:lvl>
    <w:lvl w:ilvl="8" w:tplc="FDE26C94" w:tentative="1">
      <w:start w:val="1"/>
      <w:numFmt w:val="decimal"/>
      <w:lvlText w:val="%9."/>
      <w:lvlJc w:val="left"/>
      <w:pPr>
        <w:tabs>
          <w:tab w:val="num" w:pos="6480"/>
        </w:tabs>
        <w:ind w:left="6480" w:hanging="360"/>
      </w:pPr>
    </w:lvl>
  </w:abstractNum>
  <w:abstractNum w:abstractNumId="4" w15:restartNumberingAfterBreak="0">
    <w:nsid w:val="1A9E536A"/>
    <w:multiLevelType w:val="hybridMultilevel"/>
    <w:tmpl w:val="9A0A0448"/>
    <w:lvl w:ilvl="0" w:tplc="9E2CA968">
      <w:start w:val="1"/>
      <w:numFmt w:val="bullet"/>
      <w:lvlText w:val=""/>
      <w:lvlJc w:val="left"/>
      <w:pPr>
        <w:tabs>
          <w:tab w:val="num" w:pos="720"/>
        </w:tabs>
        <w:ind w:left="720" w:hanging="360"/>
      </w:pPr>
      <w:rPr>
        <w:rFonts w:ascii="Wingdings 3" w:hAnsi="Wingdings 3" w:hint="default"/>
      </w:rPr>
    </w:lvl>
    <w:lvl w:ilvl="1" w:tplc="AE36EC2C" w:tentative="1">
      <w:start w:val="1"/>
      <w:numFmt w:val="bullet"/>
      <w:lvlText w:val=""/>
      <w:lvlJc w:val="left"/>
      <w:pPr>
        <w:tabs>
          <w:tab w:val="num" w:pos="1440"/>
        </w:tabs>
        <w:ind w:left="1440" w:hanging="360"/>
      </w:pPr>
      <w:rPr>
        <w:rFonts w:ascii="Wingdings 3" w:hAnsi="Wingdings 3" w:hint="default"/>
      </w:rPr>
    </w:lvl>
    <w:lvl w:ilvl="2" w:tplc="17B849DE" w:tentative="1">
      <w:start w:val="1"/>
      <w:numFmt w:val="bullet"/>
      <w:lvlText w:val=""/>
      <w:lvlJc w:val="left"/>
      <w:pPr>
        <w:tabs>
          <w:tab w:val="num" w:pos="2160"/>
        </w:tabs>
        <w:ind w:left="2160" w:hanging="360"/>
      </w:pPr>
      <w:rPr>
        <w:rFonts w:ascii="Wingdings 3" w:hAnsi="Wingdings 3" w:hint="default"/>
      </w:rPr>
    </w:lvl>
    <w:lvl w:ilvl="3" w:tplc="47EE0C0E" w:tentative="1">
      <w:start w:val="1"/>
      <w:numFmt w:val="bullet"/>
      <w:lvlText w:val=""/>
      <w:lvlJc w:val="left"/>
      <w:pPr>
        <w:tabs>
          <w:tab w:val="num" w:pos="2880"/>
        </w:tabs>
        <w:ind w:left="2880" w:hanging="360"/>
      </w:pPr>
      <w:rPr>
        <w:rFonts w:ascii="Wingdings 3" w:hAnsi="Wingdings 3" w:hint="default"/>
      </w:rPr>
    </w:lvl>
    <w:lvl w:ilvl="4" w:tplc="EC1EDB2C" w:tentative="1">
      <w:start w:val="1"/>
      <w:numFmt w:val="bullet"/>
      <w:lvlText w:val=""/>
      <w:lvlJc w:val="left"/>
      <w:pPr>
        <w:tabs>
          <w:tab w:val="num" w:pos="3600"/>
        </w:tabs>
        <w:ind w:left="3600" w:hanging="360"/>
      </w:pPr>
      <w:rPr>
        <w:rFonts w:ascii="Wingdings 3" w:hAnsi="Wingdings 3" w:hint="default"/>
      </w:rPr>
    </w:lvl>
    <w:lvl w:ilvl="5" w:tplc="B1A6BE44" w:tentative="1">
      <w:start w:val="1"/>
      <w:numFmt w:val="bullet"/>
      <w:lvlText w:val=""/>
      <w:lvlJc w:val="left"/>
      <w:pPr>
        <w:tabs>
          <w:tab w:val="num" w:pos="4320"/>
        </w:tabs>
        <w:ind w:left="4320" w:hanging="360"/>
      </w:pPr>
      <w:rPr>
        <w:rFonts w:ascii="Wingdings 3" w:hAnsi="Wingdings 3" w:hint="default"/>
      </w:rPr>
    </w:lvl>
    <w:lvl w:ilvl="6" w:tplc="EB1056BE" w:tentative="1">
      <w:start w:val="1"/>
      <w:numFmt w:val="bullet"/>
      <w:lvlText w:val=""/>
      <w:lvlJc w:val="left"/>
      <w:pPr>
        <w:tabs>
          <w:tab w:val="num" w:pos="5040"/>
        </w:tabs>
        <w:ind w:left="5040" w:hanging="360"/>
      </w:pPr>
      <w:rPr>
        <w:rFonts w:ascii="Wingdings 3" w:hAnsi="Wingdings 3" w:hint="default"/>
      </w:rPr>
    </w:lvl>
    <w:lvl w:ilvl="7" w:tplc="426A537A" w:tentative="1">
      <w:start w:val="1"/>
      <w:numFmt w:val="bullet"/>
      <w:lvlText w:val=""/>
      <w:lvlJc w:val="left"/>
      <w:pPr>
        <w:tabs>
          <w:tab w:val="num" w:pos="5760"/>
        </w:tabs>
        <w:ind w:left="5760" w:hanging="360"/>
      </w:pPr>
      <w:rPr>
        <w:rFonts w:ascii="Wingdings 3" w:hAnsi="Wingdings 3" w:hint="default"/>
      </w:rPr>
    </w:lvl>
    <w:lvl w:ilvl="8" w:tplc="C8EA623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E6C0540"/>
    <w:multiLevelType w:val="hybridMultilevel"/>
    <w:tmpl w:val="170C94E0"/>
    <w:lvl w:ilvl="0" w:tplc="D9CE52BA">
      <w:start w:val="1"/>
      <w:numFmt w:val="bullet"/>
      <w:lvlText w:val="•"/>
      <w:lvlJc w:val="left"/>
      <w:pPr>
        <w:tabs>
          <w:tab w:val="num" w:pos="720"/>
        </w:tabs>
        <w:ind w:left="720" w:hanging="360"/>
      </w:pPr>
      <w:rPr>
        <w:rFonts w:ascii="Times New Roman" w:hAnsi="Times New Roman" w:hint="default"/>
      </w:rPr>
    </w:lvl>
    <w:lvl w:ilvl="1" w:tplc="3056C4AA" w:tentative="1">
      <w:start w:val="1"/>
      <w:numFmt w:val="bullet"/>
      <w:lvlText w:val="•"/>
      <w:lvlJc w:val="left"/>
      <w:pPr>
        <w:tabs>
          <w:tab w:val="num" w:pos="1440"/>
        </w:tabs>
        <w:ind w:left="1440" w:hanging="360"/>
      </w:pPr>
      <w:rPr>
        <w:rFonts w:ascii="Times New Roman" w:hAnsi="Times New Roman" w:hint="default"/>
      </w:rPr>
    </w:lvl>
    <w:lvl w:ilvl="2" w:tplc="60A65252" w:tentative="1">
      <w:start w:val="1"/>
      <w:numFmt w:val="bullet"/>
      <w:lvlText w:val="•"/>
      <w:lvlJc w:val="left"/>
      <w:pPr>
        <w:tabs>
          <w:tab w:val="num" w:pos="2160"/>
        </w:tabs>
        <w:ind w:left="2160" w:hanging="360"/>
      </w:pPr>
      <w:rPr>
        <w:rFonts w:ascii="Times New Roman" w:hAnsi="Times New Roman" w:hint="default"/>
      </w:rPr>
    </w:lvl>
    <w:lvl w:ilvl="3" w:tplc="A7A264E0" w:tentative="1">
      <w:start w:val="1"/>
      <w:numFmt w:val="bullet"/>
      <w:lvlText w:val="•"/>
      <w:lvlJc w:val="left"/>
      <w:pPr>
        <w:tabs>
          <w:tab w:val="num" w:pos="2880"/>
        </w:tabs>
        <w:ind w:left="2880" w:hanging="360"/>
      </w:pPr>
      <w:rPr>
        <w:rFonts w:ascii="Times New Roman" w:hAnsi="Times New Roman" w:hint="default"/>
      </w:rPr>
    </w:lvl>
    <w:lvl w:ilvl="4" w:tplc="56E605B6" w:tentative="1">
      <w:start w:val="1"/>
      <w:numFmt w:val="bullet"/>
      <w:lvlText w:val="•"/>
      <w:lvlJc w:val="left"/>
      <w:pPr>
        <w:tabs>
          <w:tab w:val="num" w:pos="3600"/>
        </w:tabs>
        <w:ind w:left="3600" w:hanging="360"/>
      </w:pPr>
      <w:rPr>
        <w:rFonts w:ascii="Times New Roman" w:hAnsi="Times New Roman" w:hint="default"/>
      </w:rPr>
    </w:lvl>
    <w:lvl w:ilvl="5" w:tplc="7BBC3788" w:tentative="1">
      <w:start w:val="1"/>
      <w:numFmt w:val="bullet"/>
      <w:lvlText w:val="•"/>
      <w:lvlJc w:val="left"/>
      <w:pPr>
        <w:tabs>
          <w:tab w:val="num" w:pos="4320"/>
        </w:tabs>
        <w:ind w:left="4320" w:hanging="360"/>
      </w:pPr>
      <w:rPr>
        <w:rFonts w:ascii="Times New Roman" w:hAnsi="Times New Roman" w:hint="default"/>
      </w:rPr>
    </w:lvl>
    <w:lvl w:ilvl="6" w:tplc="B368331E" w:tentative="1">
      <w:start w:val="1"/>
      <w:numFmt w:val="bullet"/>
      <w:lvlText w:val="•"/>
      <w:lvlJc w:val="left"/>
      <w:pPr>
        <w:tabs>
          <w:tab w:val="num" w:pos="5040"/>
        </w:tabs>
        <w:ind w:left="5040" w:hanging="360"/>
      </w:pPr>
      <w:rPr>
        <w:rFonts w:ascii="Times New Roman" w:hAnsi="Times New Roman" w:hint="default"/>
      </w:rPr>
    </w:lvl>
    <w:lvl w:ilvl="7" w:tplc="818EA678" w:tentative="1">
      <w:start w:val="1"/>
      <w:numFmt w:val="bullet"/>
      <w:lvlText w:val="•"/>
      <w:lvlJc w:val="left"/>
      <w:pPr>
        <w:tabs>
          <w:tab w:val="num" w:pos="5760"/>
        </w:tabs>
        <w:ind w:left="5760" w:hanging="360"/>
      </w:pPr>
      <w:rPr>
        <w:rFonts w:ascii="Times New Roman" w:hAnsi="Times New Roman" w:hint="default"/>
      </w:rPr>
    </w:lvl>
    <w:lvl w:ilvl="8" w:tplc="B8FA05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930843"/>
    <w:multiLevelType w:val="hybridMultilevel"/>
    <w:tmpl w:val="670469AC"/>
    <w:lvl w:ilvl="0" w:tplc="716A5C68">
      <w:start w:val="1"/>
      <w:numFmt w:val="bullet"/>
      <w:lvlText w:val=""/>
      <w:lvlJc w:val="left"/>
      <w:pPr>
        <w:tabs>
          <w:tab w:val="num" w:pos="720"/>
        </w:tabs>
        <w:ind w:left="720" w:hanging="360"/>
      </w:pPr>
      <w:rPr>
        <w:rFonts w:ascii="Wingdings 3" w:hAnsi="Wingdings 3" w:hint="default"/>
      </w:rPr>
    </w:lvl>
    <w:lvl w:ilvl="1" w:tplc="6A84A3EE" w:tentative="1">
      <w:start w:val="1"/>
      <w:numFmt w:val="bullet"/>
      <w:lvlText w:val=""/>
      <w:lvlJc w:val="left"/>
      <w:pPr>
        <w:tabs>
          <w:tab w:val="num" w:pos="1440"/>
        </w:tabs>
        <w:ind w:left="1440" w:hanging="360"/>
      </w:pPr>
      <w:rPr>
        <w:rFonts w:ascii="Wingdings 3" w:hAnsi="Wingdings 3" w:hint="default"/>
      </w:rPr>
    </w:lvl>
    <w:lvl w:ilvl="2" w:tplc="5B14A04E" w:tentative="1">
      <w:start w:val="1"/>
      <w:numFmt w:val="bullet"/>
      <w:lvlText w:val=""/>
      <w:lvlJc w:val="left"/>
      <w:pPr>
        <w:tabs>
          <w:tab w:val="num" w:pos="2160"/>
        </w:tabs>
        <w:ind w:left="2160" w:hanging="360"/>
      </w:pPr>
      <w:rPr>
        <w:rFonts w:ascii="Wingdings 3" w:hAnsi="Wingdings 3" w:hint="default"/>
      </w:rPr>
    </w:lvl>
    <w:lvl w:ilvl="3" w:tplc="78FA9D02" w:tentative="1">
      <w:start w:val="1"/>
      <w:numFmt w:val="bullet"/>
      <w:lvlText w:val=""/>
      <w:lvlJc w:val="left"/>
      <w:pPr>
        <w:tabs>
          <w:tab w:val="num" w:pos="2880"/>
        </w:tabs>
        <w:ind w:left="2880" w:hanging="360"/>
      </w:pPr>
      <w:rPr>
        <w:rFonts w:ascii="Wingdings 3" w:hAnsi="Wingdings 3" w:hint="default"/>
      </w:rPr>
    </w:lvl>
    <w:lvl w:ilvl="4" w:tplc="03CE6100" w:tentative="1">
      <w:start w:val="1"/>
      <w:numFmt w:val="bullet"/>
      <w:lvlText w:val=""/>
      <w:lvlJc w:val="left"/>
      <w:pPr>
        <w:tabs>
          <w:tab w:val="num" w:pos="3600"/>
        </w:tabs>
        <w:ind w:left="3600" w:hanging="360"/>
      </w:pPr>
      <w:rPr>
        <w:rFonts w:ascii="Wingdings 3" w:hAnsi="Wingdings 3" w:hint="default"/>
      </w:rPr>
    </w:lvl>
    <w:lvl w:ilvl="5" w:tplc="B12A3858" w:tentative="1">
      <w:start w:val="1"/>
      <w:numFmt w:val="bullet"/>
      <w:lvlText w:val=""/>
      <w:lvlJc w:val="left"/>
      <w:pPr>
        <w:tabs>
          <w:tab w:val="num" w:pos="4320"/>
        </w:tabs>
        <w:ind w:left="4320" w:hanging="360"/>
      </w:pPr>
      <w:rPr>
        <w:rFonts w:ascii="Wingdings 3" w:hAnsi="Wingdings 3" w:hint="default"/>
      </w:rPr>
    </w:lvl>
    <w:lvl w:ilvl="6" w:tplc="D2246FF2" w:tentative="1">
      <w:start w:val="1"/>
      <w:numFmt w:val="bullet"/>
      <w:lvlText w:val=""/>
      <w:lvlJc w:val="left"/>
      <w:pPr>
        <w:tabs>
          <w:tab w:val="num" w:pos="5040"/>
        </w:tabs>
        <w:ind w:left="5040" w:hanging="360"/>
      </w:pPr>
      <w:rPr>
        <w:rFonts w:ascii="Wingdings 3" w:hAnsi="Wingdings 3" w:hint="default"/>
      </w:rPr>
    </w:lvl>
    <w:lvl w:ilvl="7" w:tplc="F5FED264" w:tentative="1">
      <w:start w:val="1"/>
      <w:numFmt w:val="bullet"/>
      <w:lvlText w:val=""/>
      <w:lvlJc w:val="left"/>
      <w:pPr>
        <w:tabs>
          <w:tab w:val="num" w:pos="5760"/>
        </w:tabs>
        <w:ind w:left="5760" w:hanging="360"/>
      </w:pPr>
      <w:rPr>
        <w:rFonts w:ascii="Wingdings 3" w:hAnsi="Wingdings 3" w:hint="default"/>
      </w:rPr>
    </w:lvl>
    <w:lvl w:ilvl="8" w:tplc="F0A810C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9910380"/>
    <w:multiLevelType w:val="hybridMultilevel"/>
    <w:tmpl w:val="DEE6AA38"/>
    <w:lvl w:ilvl="0" w:tplc="A6D0EC04">
      <w:start w:val="1"/>
      <w:numFmt w:val="bullet"/>
      <w:lvlText w:val=""/>
      <w:lvlJc w:val="left"/>
      <w:pPr>
        <w:tabs>
          <w:tab w:val="num" w:pos="720"/>
        </w:tabs>
        <w:ind w:left="720" w:hanging="360"/>
      </w:pPr>
      <w:rPr>
        <w:rFonts w:ascii="Wingdings 3" w:hAnsi="Wingdings 3" w:hint="default"/>
      </w:rPr>
    </w:lvl>
    <w:lvl w:ilvl="1" w:tplc="FF10A49A" w:tentative="1">
      <w:start w:val="1"/>
      <w:numFmt w:val="bullet"/>
      <w:lvlText w:val=""/>
      <w:lvlJc w:val="left"/>
      <w:pPr>
        <w:tabs>
          <w:tab w:val="num" w:pos="1440"/>
        </w:tabs>
        <w:ind w:left="1440" w:hanging="360"/>
      </w:pPr>
      <w:rPr>
        <w:rFonts w:ascii="Wingdings 3" w:hAnsi="Wingdings 3" w:hint="default"/>
      </w:rPr>
    </w:lvl>
    <w:lvl w:ilvl="2" w:tplc="3CC60856" w:tentative="1">
      <w:start w:val="1"/>
      <w:numFmt w:val="bullet"/>
      <w:lvlText w:val=""/>
      <w:lvlJc w:val="left"/>
      <w:pPr>
        <w:tabs>
          <w:tab w:val="num" w:pos="2160"/>
        </w:tabs>
        <w:ind w:left="2160" w:hanging="360"/>
      </w:pPr>
      <w:rPr>
        <w:rFonts w:ascii="Wingdings 3" w:hAnsi="Wingdings 3" w:hint="default"/>
      </w:rPr>
    </w:lvl>
    <w:lvl w:ilvl="3" w:tplc="324C189E" w:tentative="1">
      <w:start w:val="1"/>
      <w:numFmt w:val="bullet"/>
      <w:lvlText w:val=""/>
      <w:lvlJc w:val="left"/>
      <w:pPr>
        <w:tabs>
          <w:tab w:val="num" w:pos="2880"/>
        </w:tabs>
        <w:ind w:left="2880" w:hanging="360"/>
      </w:pPr>
      <w:rPr>
        <w:rFonts w:ascii="Wingdings 3" w:hAnsi="Wingdings 3" w:hint="default"/>
      </w:rPr>
    </w:lvl>
    <w:lvl w:ilvl="4" w:tplc="A468CCD6" w:tentative="1">
      <w:start w:val="1"/>
      <w:numFmt w:val="bullet"/>
      <w:lvlText w:val=""/>
      <w:lvlJc w:val="left"/>
      <w:pPr>
        <w:tabs>
          <w:tab w:val="num" w:pos="3600"/>
        </w:tabs>
        <w:ind w:left="3600" w:hanging="360"/>
      </w:pPr>
      <w:rPr>
        <w:rFonts w:ascii="Wingdings 3" w:hAnsi="Wingdings 3" w:hint="default"/>
      </w:rPr>
    </w:lvl>
    <w:lvl w:ilvl="5" w:tplc="EC2C0BC4" w:tentative="1">
      <w:start w:val="1"/>
      <w:numFmt w:val="bullet"/>
      <w:lvlText w:val=""/>
      <w:lvlJc w:val="left"/>
      <w:pPr>
        <w:tabs>
          <w:tab w:val="num" w:pos="4320"/>
        </w:tabs>
        <w:ind w:left="4320" w:hanging="360"/>
      </w:pPr>
      <w:rPr>
        <w:rFonts w:ascii="Wingdings 3" w:hAnsi="Wingdings 3" w:hint="default"/>
      </w:rPr>
    </w:lvl>
    <w:lvl w:ilvl="6" w:tplc="9A3C8A4C" w:tentative="1">
      <w:start w:val="1"/>
      <w:numFmt w:val="bullet"/>
      <w:lvlText w:val=""/>
      <w:lvlJc w:val="left"/>
      <w:pPr>
        <w:tabs>
          <w:tab w:val="num" w:pos="5040"/>
        </w:tabs>
        <w:ind w:left="5040" w:hanging="360"/>
      </w:pPr>
      <w:rPr>
        <w:rFonts w:ascii="Wingdings 3" w:hAnsi="Wingdings 3" w:hint="default"/>
      </w:rPr>
    </w:lvl>
    <w:lvl w:ilvl="7" w:tplc="FAE84352" w:tentative="1">
      <w:start w:val="1"/>
      <w:numFmt w:val="bullet"/>
      <w:lvlText w:val=""/>
      <w:lvlJc w:val="left"/>
      <w:pPr>
        <w:tabs>
          <w:tab w:val="num" w:pos="5760"/>
        </w:tabs>
        <w:ind w:left="5760" w:hanging="360"/>
      </w:pPr>
      <w:rPr>
        <w:rFonts w:ascii="Wingdings 3" w:hAnsi="Wingdings 3" w:hint="default"/>
      </w:rPr>
    </w:lvl>
    <w:lvl w:ilvl="8" w:tplc="05C6F69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BF66E44"/>
    <w:multiLevelType w:val="hybridMultilevel"/>
    <w:tmpl w:val="050AB694"/>
    <w:lvl w:ilvl="0" w:tplc="E466D1CE">
      <w:start w:val="1"/>
      <w:numFmt w:val="bullet"/>
      <w:lvlText w:val=""/>
      <w:lvlJc w:val="left"/>
      <w:pPr>
        <w:tabs>
          <w:tab w:val="num" w:pos="720"/>
        </w:tabs>
        <w:ind w:left="720" w:hanging="360"/>
      </w:pPr>
      <w:rPr>
        <w:rFonts w:ascii="Wingdings 3" w:hAnsi="Wingdings 3" w:hint="default"/>
      </w:rPr>
    </w:lvl>
    <w:lvl w:ilvl="1" w:tplc="7326DB84" w:tentative="1">
      <w:start w:val="1"/>
      <w:numFmt w:val="bullet"/>
      <w:lvlText w:val=""/>
      <w:lvlJc w:val="left"/>
      <w:pPr>
        <w:tabs>
          <w:tab w:val="num" w:pos="1440"/>
        </w:tabs>
        <w:ind w:left="1440" w:hanging="360"/>
      </w:pPr>
      <w:rPr>
        <w:rFonts w:ascii="Wingdings 3" w:hAnsi="Wingdings 3" w:hint="default"/>
      </w:rPr>
    </w:lvl>
    <w:lvl w:ilvl="2" w:tplc="1054B794" w:tentative="1">
      <w:start w:val="1"/>
      <w:numFmt w:val="bullet"/>
      <w:lvlText w:val=""/>
      <w:lvlJc w:val="left"/>
      <w:pPr>
        <w:tabs>
          <w:tab w:val="num" w:pos="2160"/>
        </w:tabs>
        <w:ind w:left="2160" w:hanging="360"/>
      </w:pPr>
      <w:rPr>
        <w:rFonts w:ascii="Wingdings 3" w:hAnsi="Wingdings 3" w:hint="default"/>
      </w:rPr>
    </w:lvl>
    <w:lvl w:ilvl="3" w:tplc="46FEE336" w:tentative="1">
      <w:start w:val="1"/>
      <w:numFmt w:val="bullet"/>
      <w:lvlText w:val=""/>
      <w:lvlJc w:val="left"/>
      <w:pPr>
        <w:tabs>
          <w:tab w:val="num" w:pos="2880"/>
        </w:tabs>
        <w:ind w:left="2880" w:hanging="360"/>
      </w:pPr>
      <w:rPr>
        <w:rFonts w:ascii="Wingdings 3" w:hAnsi="Wingdings 3" w:hint="default"/>
      </w:rPr>
    </w:lvl>
    <w:lvl w:ilvl="4" w:tplc="54129688" w:tentative="1">
      <w:start w:val="1"/>
      <w:numFmt w:val="bullet"/>
      <w:lvlText w:val=""/>
      <w:lvlJc w:val="left"/>
      <w:pPr>
        <w:tabs>
          <w:tab w:val="num" w:pos="3600"/>
        </w:tabs>
        <w:ind w:left="3600" w:hanging="360"/>
      </w:pPr>
      <w:rPr>
        <w:rFonts w:ascii="Wingdings 3" w:hAnsi="Wingdings 3" w:hint="default"/>
      </w:rPr>
    </w:lvl>
    <w:lvl w:ilvl="5" w:tplc="89308A68" w:tentative="1">
      <w:start w:val="1"/>
      <w:numFmt w:val="bullet"/>
      <w:lvlText w:val=""/>
      <w:lvlJc w:val="left"/>
      <w:pPr>
        <w:tabs>
          <w:tab w:val="num" w:pos="4320"/>
        </w:tabs>
        <w:ind w:left="4320" w:hanging="360"/>
      </w:pPr>
      <w:rPr>
        <w:rFonts w:ascii="Wingdings 3" w:hAnsi="Wingdings 3" w:hint="default"/>
      </w:rPr>
    </w:lvl>
    <w:lvl w:ilvl="6" w:tplc="52A6413E" w:tentative="1">
      <w:start w:val="1"/>
      <w:numFmt w:val="bullet"/>
      <w:lvlText w:val=""/>
      <w:lvlJc w:val="left"/>
      <w:pPr>
        <w:tabs>
          <w:tab w:val="num" w:pos="5040"/>
        </w:tabs>
        <w:ind w:left="5040" w:hanging="360"/>
      </w:pPr>
      <w:rPr>
        <w:rFonts w:ascii="Wingdings 3" w:hAnsi="Wingdings 3" w:hint="default"/>
      </w:rPr>
    </w:lvl>
    <w:lvl w:ilvl="7" w:tplc="6458F834" w:tentative="1">
      <w:start w:val="1"/>
      <w:numFmt w:val="bullet"/>
      <w:lvlText w:val=""/>
      <w:lvlJc w:val="left"/>
      <w:pPr>
        <w:tabs>
          <w:tab w:val="num" w:pos="5760"/>
        </w:tabs>
        <w:ind w:left="5760" w:hanging="360"/>
      </w:pPr>
      <w:rPr>
        <w:rFonts w:ascii="Wingdings 3" w:hAnsi="Wingdings 3" w:hint="default"/>
      </w:rPr>
    </w:lvl>
    <w:lvl w:ilvl="8" w:tplc="9612C35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7B86C1A"/>
    <w:multiLevelType w:val="hybridMultilevel"/>
    <w:tmpl w:val="FEA46C8C"/>
    <w:lvl w:ilvl="0" w:tplc="96F4A590">
      <w:start w:val="1"/>
      <w:numFmt w:val="bullet"/>
      <w:lvlText w:val="•"/>
      <w:lvlJc w:val="left"/>
      <w:pPr>
        <w:tabs>
          <w:tab w:val="num" w:pos="720"/>
        </w:tabs>
        <w:ind w:left="720" w:hanging="360"/>
      </w:pPr>
      <w:rPr>
        <w:rFonts w:ascii="Times New Roman" w:hAnsi="Times New Roman" w:hint="default"/>
      </w:rPr>
    </w:lvl>
    <w:lvl w:ilvl="1" w:tplc="183C302A" w:tentative="1">
      <w:start w:val="1"/>
      <w:numFmt w:val="bullet"/>
      <w:lvlText w:val="•"/>
      <w:lvlJc w:val="left"/>
      <w:pPr>
        <w:tabs>
          <w:tab w:val="num" w:pos="1440"/>
        </w:tabs>
        <w:ind w:left="1440" w:hanging="360"/>
      </w:pPr>
      <w:rPr>
        <w:rFonts w:ascii="Times New Roman" w:hAnsi="Times New Roman" w:hint="default"/>
      </w:rPr>
    </w:lvl>
    <w:lvl w:ilvl="2" w:tplc="069865DC" w:tentative="1">
      <w:start w:val="1"/>
      <w:numFmt w:val="bullet"/>
      <w:lvlText w:val="•"/>
      <w:lvlJc w:val="left"/>
      <w:pPr>
        <w:tabs>
          <w:tab w:val="num" w:pos="2160"/>
        </w:tabs>
        <w:ind w:left="2160" w:hanging="360"/>
      </w:pPr>
      <w:rPr>
        <w:rFonts w:ascii="Times New Roman" w:hAnsi="Times New Roman" w:hint="default"/>
      </w:rPr>
    </w:lvl>
    <w:lvl w:ilvl="3" w:tplc="08809352" w:tentative="1">
      <w:start w:val="1"/>
      <w:numFmt w:val="bullet"/>
      <w:lvlText w:val="•"/>
      <w:lvlJc w:val="left"/>
      <w:pPr>
        <w:tabs>
          <w:tab w:val="num" w:pos="2880"/>
        </w:tabs>
        <w:ind w:left="2880" w:hanging="360"/>
      </w:pPr>
      <w:rPr>
        <w:rFonts w:ascii="Times New Roman" w:hAnsi="Times New Roman" w:hint="default"/>
      </w:rPr>
    </w:lvl>
    <w:lvl w:ilvl="4" w:tplc="37A63E66" w:tentative="1">
      <w:start w:val="1"/>
      <w:numFmt w:val="bullet"/>
      <w:lvlText w:val="•"/>
      <w:lvlJc w:val="left"/>
      <w:pPr>
        <w:tabs>
          <w:tab w:val="num" w:pos="3600"/>
        </w:tabs>
        <w:ind w:left="3600" w:hanging="360"/>
      </w:pPr>
      <w:rPr>
        <w:rFonts w:ascii="Times New Roman" w:hAnsi="Times New Roman" w:hint="default"/>
      </w:rPr>
    </w:lvl>
    <w:lvl w:ilvl="5" w:tplc="5A782B8C" w:tentative="1">
      <w:start w:val="1"/>
      <w:numFmt w:val="bullet"/>
      <w:lvlText w:val="•"/>
      <w:lvlJc w:val="left"/>
      <w:pPr>
        <w:tabs>
          <w:tab w:val="num" w:pos="4320"/>
        </w:tabs>
        <w:ind w:left="4320" w:hanging="360"/>
      </w:pPr>
      <w:rPr>
        <w:rFonts w:ascii="Times New Roman" w:hAnsi="Times New Roman" w:hint="default"/>
      </w:rPr>
    </w:lvl>
    <w:lvl w:ilvl="6" w:tplc="1CE038CE" w:tentative="1">
      <w:start w:val="1"/>
      <w:numFmt w:val="bullet"/>
      <w:lvlText w:val="•"/>
      <w:lvlJc w:val="left"/>
      <w:pPr>
        <w:tabs>
          <w:tab w:val="num" w:pos="5040"/>
        </w:tabs>
        <w:ind w:left="5040" w:hanging="360"/>
      </w:pPr>
      <w:rPr>
        <w:rFonts w:ascii="Times New Roman" w:hAnsi="Times New Roman" w:hint="default"/>
      </w:rPr>
    </w:lvl>
    <w:lvl w:ilvl="7" w:tplc="80723A1A" w:tentative="1">
      <w:start w:val="1"/>
      <w:numFmt w:val="bullet"/>
      <w:lvlText w:val="•"/>
      <w:lvlJc w:val="left"/>
      <w:pPr>
        <w:tabs>
          <w:tab w:val="num" w:pos="5760"/>
        </w:tabs>
        <w:ind w:left="5760" w:hanging="360"/>
      </w:pPr>
      <w:rPr>
        <w:rFonts w:ascii="Times New Roman" w:hAnsi="Times New Roman" w:hint="default"/>
      </w:rPr>
    </w:lvl>
    <w:lvl w:ilvl="8" w:tplc="6278EE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E72670"/>
    <w:multiLevelType w:val="hybridMultilevel"/>
    <w:tmpl w:val="B5D8C6E8"/>
    <w:lvl w:ilvl="0" w:tplc="40321A80">
      <w:start w:val="1"/>
      <w:numFmt w:val="bullet"/>
      <w:lvlText w:val="•"/>
      <w:lvlJc w:val="left"/>
      <w:pPr>
        <w:tabs>
          <w:tab w:val="num" w:pos="720"/>
        </w:tabs>
        <w:ind w:left="720" w:hanging="360"/>
      </w:pPr>
      <w:rPr>
        <w:rFonts w:ascii="Times New Roman" w:hAnsi="Times New Roman" w:hint="default"/>
      </w:rPr>
    </w:lvl>
    <w:lvl w:ilvl="1" w:tplc="01FA1C6A" w:tentative="1">
      <w:start w:val="1"/>
      <w:numFmt w:val="bullet"/>
      <w:lvlText w:val="•"/>
      <w:lvlJc w:val="left"/>
      <w:pPr>
        <w:tabs>
          <w:tab w:val="num" w:pos="1440"/>
        </w:tabs>
        <w:ind w:left="1440" w:hanging="360"/>
      </w:pPr>
      <w:rPr>
        <w:rFonts w:ascii="Times New Roman" w:hAnsi="Times New Roman" w:hint="default"/>
      </w:rPr>
    </w:lvl>
    <w:lvl w:ilvl="2" w:tplc="558C6C2A" w:tentative="1">
      <w:start w:val="1"/>
      <w:numFmt w:val="bullet"/>
      <w:lvlText w:val="•"/>
      <w:lvlJc w:val="left"/>
      <w:pPr>
        <w:tabs>
          <w:tab w:val="num" w:pos="2160"/>
        </w:tabs>
        <w:ind w:left="2160" w:hanging="360"/>
      </w:pPr>
      <w:rPr>
        <w:rFonts w:ascii="Times New Roman" w:hAnsi="Times New Roman" w:hint="default"/>
      </w:rPr>
    </w:lvl>
    <w:lvl w:ilvl="3" w:tplc="172C5DDE" w:tentative="1">
      <w:start w:val="1"/>
      <w:numFmt w:val="bullet"/>
      <w:lvlText w:val="•"/>
      <w:lvlJc w:val="left"/>
      <w:pPr>
        <w:tabs>
          <w:tab w:val="num" w:pos="2880"/>
        </w:tabs>
        <w:ind w:left="2880" w:hanging="360"/>
      </w:pPr>
      <w:rPr>
        <w:rFonts w:ascii="Times New Roman" w:hAnsi="Times New Roman" w:hint="default"/>
      </w:rPr>
    </w:lvl>
    <w:lvl w:ilvl="4" w:tplc="7924C6D4" w:tentative="1">
      <w:start w:val="1"/>
      <w:numFmt w:val="bullet"/>
      <w:lvlText w:val="•"/>
      <w:lvlJc w:val="left"/>
      <w:pPr>
        <w:tabs>
          <w:tab w:val="num" w:pos="3600"/>
        </w:tabs>
        <w:ind w:left="3600" w:hanging="360"/>
      </w:pPr>
      <w:rPr>
        <w:rFonts w:ascii="Times New Roman" w:hAnsi="Times New Roman" w:hint="default"/>
      </w:rPr>
    </w:lvl>
    <w:lvl w:ilvl="5" w:tplc="43C0A822" w:tentative="1">
      <w:start w:val="1"/>
      <w:numFmt w:val="bullet"/>
      <w:lvlText w:val="•"/>
      <w:lvlJc w:val="left"/>
      <w:pPr>
        <w:tabs>
          <w:tab w:val="num" w:pos="4320"/>
        </w:tabs>
        <w:ind w:left="4320" w:hanging="360"/>
      </w:pPr>
      <w:rPr>
        <w:rFonts w:ascii="Times New Roman" w:hAnsi="Times New Roman" w:hint="default"/>
      </w:rPr>
    </w:lvl>
    <w:lvl w:ilvl="6" w:tplc="C398130E" w:tentative="1">
      <w:start w:val="1"/>
      <w:numFmt w:val="bullet"/>
      <w:lvlText w:val="•"/>
      <w:lvlJc w:val="left"/>
      <w:pPr>
        <w:tabs>
          <w:tab w:val="num" w:pos="5040"/>
        </w:tabs>
        <w:ind w:left="5040" w:hanging="360"/>
      </w:pPr>
      <w:rPr>
        <w:rFonts w:ascii="Times New Roman" w:hAnsi="Times New Roman" w:hint="default"/>
      </w:rPr>
    </w:lvl>
    <w:lvl w:ilvl="7" w:tplc="7354D65C" w:tentative="1">
      <w:start w:val="1"/>
      <w:numFmt w:val="bullet"/>
      <w:lvlText w:val="•"/>
      <w:lvlJc w:val="left"/>
      <w:pPr>
        <w:tabs>
          <w:tab w:val="num" w:pos="5760"/>
        </w:tabs>
        <w:ind w:left="5760" w:hanging="360"/>
      </w:pPr>
      <w:rPr>
        <w:rFonts w:ascii="Times New Roman" w:hAnsi="Times New Roman" w:hint="default"/>
      </w:rPr>
    </w:lvl>
    <w:lvl w:ilvl="8" w:tplc="0818FA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0B498B"/>
    <w:multiLevelType w:val="hybridMultilevel"/>
    <w:tmpl w:val="48DA2314"/>
    <w:lvl w:ilvl="0" w:tplc="135C12B8">
      <w:start w:val="1"/>
      <w:numFmt w:val="bullet"/>
      <w:lvlText w:val=""/>
      <w:lvlJc w:val="left"/>
      <w:pPr>
        <w:tabs>
          <w:tab w:val="num" w:pos="720"/>
        </w:tabs>
        <w:ind w:left="720" w:hanging="360"/>
      </w:pPr>
      <w:rPr>
        <w:rFonts w:ascii="Wingdings 3" w:hAnsi="Wingdings 3" w:hint="default"/>
      </w:rPr>
    </w:lvl>
    <w:lvl w:ilvl="1" w:tplc="99FAAFF6" w:tentative="1">
      <w:start w:val="1"/>
      <w:numFmt w:val="bullet"/>
      <w:lvlText w:val=""/>
      <w:lvlJc w:val="left"/>
      <w:pPr>
        <w:tabs>
          <w:tab w:val="num" w:pos="1440"/>
        </w:tabs>
        <w:ind w:left="1440" w:hanging="360"/>
      </w:pPr>
      <w:rPr>
        <w:rFonts w:ascii="Wingdings 3" w:hAnsi="Wingdings 3" w:hint="default"/>
      </w:rPr>
    </w:lvl>
    <w:lvl w:ilvl="2" w:tplc="EA962A62" w:tentative="1">
      <w:start w:val="1"/>
      <w:numFmt w:val="bullet"/>
      <w:lvlText w:val=""/>
      <w:lvlJc w:val="left"/>
      <w:pPr>
        <w:tabs>
          <w:tab w:val="num" w:pos="2160"/>
        </w:tabs>
        <w:ind w:left="2160" w:hanging="360"/>
      </w:pPr>
      <w:rPr>
        <w:rFonts w:ascii="Wingdings 3" w:hAnsi="Wingdings 3" w:hint="default"/>
      </w:rPr>
    </w:lvl>
    <w:lvl w:ilvl="3" w:tplc="38322D4E" w:tentative="1">
      <w:start w:val="1"/>
      <w:numFmt w:val="bullet"/>
      <w:lvlText w:val=""/>
      <w:lvlJc w:val="left"/>
      <w:pPr>
        <w:tabs>
          <w:tab w:val="num" w:pos="2880"/>
        </w:tabs>
        <w:ind w:left="2880" w:hanging="360"/>
      </w:pPr>
      <w:rPr>
        <w:rFonts w:ascii="Wingdings 3" w:hAnsi="Wingdings 3" w:hint="default"/>
      </w:rPr>
    </w:lvl>
    <w:lvl w:ilvl="4" w:tplc="55F4CDE0" w:tentative="1">
      <w:start w:val="1"/>
      <w:numFmt w:val="bullet"/>
      <w:lvlText w:val=""/>
      <w:lvlJc w:val="left"/>
      <w:pPr>
        <w:tabs>
          <w:tab w:val="num" w:pos="3600"/>
        </w:tabs>
        <w:ind w:left="3600" w:hanging="360"/>
      </w:pPr>
      <w:rPr>
        <w:rFonts w:ascii="Wingdings 3" w:hAnsi="Wingdings 3" w:hint="default"/>
      </w:rPr>
    </w:lvl>
    <w:lvl w:ilvl="5" w:tplc="9B7ECEFE" w:tentative="1">
      <w:start w:val="1"/>
      <w:numFmt w:val="bullet"/>
      <w:lvlText w:val=""/>
      <w:lvlJc w:val="left"/>
      <w:pPr>
        <w:tabs>
          <w:tab w:val="num" w:pos="4320"/>
        </w:tabs>
        <w:ind w:left="4320" w:hanging="360"/>
      </w:pPr>
      <w:rPr>
        <w:rFonts w:ascii="Wingdings 3" w:hAnsi="Wingdings 3" w:hint="default"/>
      </w:rPr>
    </w:lvl>
    <w:lvl w:ilvl="6" w:tplc="635AE748" w:tentative="1">
      <w:start w:val="1"/>
      <w:numFmt w:val="bullet"/>
      <w:lvlText w:val=""/>
      <w:lvlJc w:val="left"/>
      <w:pPr>
        <w:tabs>
          <w:tab w:val="num" w:pos="5040"/>
        </w:tabs>
        <w:ind w:left="5040" w:hanging="360"/>
      </w:pPr>
      <w:rPr>
        <w:rFonts w:ascii="Wingdings 3" w:hAnsi="Wingdings 3" w:hint="default"/>
      </w:rPr>
    </w:lvl>
    <w:lvl w:ilvl="7" w:tplc="764819E4" w:tentative="1">
      <w:start w:val="1"/>
      <w:numFmt w:val="bullet"/>
      <w:lvlText w:val=""/>
      <w:lvlJc w:val="left"/>
      <w:pPr>
        <w:tabs>
          <w:tab w:val="num" w:pos="5760"/>
        </w:tabs>
        <w:ind w:left="5760" w:hanging="360"/>
      </w:pPr>
      <w:rPr>
        <w:rFonts w:ascii="Wingdings 3" w:hAnsi="Wingdings 3" w:hint="default"/>
      </w:rPr>
    </w:lvl>
    <w:lvl w:ilvl="8" w:tplc="841E0A8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D5061DD"/>
    <w:multiLevelType w:val="hybridMultilevel"/>
    <w:tmpl w:val="5B1EF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1E23557"/>
    <w:multiLevelType w:val="hybridMultilevel"/>
    <w:tmpl w:val="2F3A4462"/>
    <w:lvl w:ilvl="0" w:tplc="CE949F0A">
      <w:start w:val="1"/>
      <w:numFmt w:val="bullet"/>
      <w:lvlText w:val=""/>
      <w:lvlJc w:val="left"/>
      <w:pPr>
        <w:tabs>
          <w:tab w:val="num" w:pos="720"/>
        </w:tabs>
        <w:ind w:left="720" w:hanging="360"/>
      </w:pPr>
      <w:rPr>
        <w:rFonts w:ascii="Wingdings 3" w:hAnsi="Wingdings 3" w:hint="default"/>
      </w:rPr>
    </w:lvl>
    <w:lvl w:ilvl="1" w:tplc="C954210E" w:tentative="1">
      <w:start w:val="1"/>
      <w:numFmt w:val="bullet"/>
      <w:lvlText w:val=""/>
      <w:lvlJc w:val="left"/>
      <w:pPr>
        <w:tabs>
          <w:tab w:val="num" w:pos="1440"/>
        </w:tabs>
        <w:ind w:left="1440" w:hanging="360"/>
      </w:pPr>
      <w:rPr>
        <w:rFonts w:ascii="Wingdings 3" w:hAnsi="Wingdings 3" w:hint="default"/>
      </w:rPr>
    </w:lvl>
    <w:lvl w:ilvl="2" w:tplc="6F5694C0" w:tentative="1">
      <w:start w:val="1"/>
      <w:numFmt w:val="bullet"/>
      <w:lvlText w:val=""/>
      <w:lvlJc w:val="left"/>
      <w:pPr>
        <w:tabs>
          <w:tab w:val="num" w:pos="2160"/>
        </w:tabs>
        <w:ind w:left="2160" w:hanging="360"/>
      </w:pPr>
      <w:rPr>
        <w:rFonts w:ascii="Wingdings 3" w:hAnsi="Wingdings 3" w:hint="default"/>
      </w:rPr>
    </w:lvl>
    <w:lvl w:ilvl="3" w:tplc="1BFACDD2" w:tentative="1">
      <w:start w:val="1"/>
      <w:numFmt w:val="bullet"/>
      <w:lvlText w:val=""/>
      <w:lvlJc w:val="left"/>
      <w:pPr>
        <w:tabs>
          <w:tab w:val="num" w:pos="2880"/>
        </w:tabs>
        <w:ind w:left="2880" w:hanging="360"/>
      </w:pPr>
      <w:rPr>
        <w:rFonts w:ascii="Wingdings 3" w:hAnsi="Wingdings 3" w:hint="default"/>
      </w:rPr>
    </w:lvl>
    <w:lvl w:ilvl="4" w:tplc="8DB4A7F6" w:tentative="1">
      <w:start w:val="1"/>
      <w:numFmt w:val="bullet"/>
      <w:lvlText w:val=""/>
      <w:lvlJc w:val="left"/>
      <w:pPr>
        <w:tabs>
          <w:tab w:val="num" w:pos="3600"/>
        </w:tabs>
        <w:ind w:left="3600" w:hanging="360"/>
      </w:pPr>
      <w:rPr>
        <w:rFonts w:ascii="Wingdings 3" w:hAnsi="Wingdings 3" w:hint="default"/>
      </w:rPr>
    </w:lvl>
    <w:lvl w:ilvl="5" w:tplc="FBDEFFB8" w:tentative="1">
      <w:start w:val="1"/>
      <w:numFmt w:val="bullet"/>
      <w:lvlText w:val=""/>
      <w:lvlJc w:val="left"/>
      <w:pPr>
        <w:tabs>
          <w:tab w:val="num" w:pos="4320"/>
        </w:tabs>
        <w:ind w:left="4320" w:hanging="360"/>
      </w:pPr>
      <w:rPr>
        <w:rFonts w:ascii="Wingdings 3" w:hAnsi="Wingdings 3" w:hint="default"/>
      </w:rPr>
    </w:lvl>
    <w:lvl w:ilvl="6" w:tplc="BEEC0E64" w:tentative="1">
      <w:start w:val="1"/>
      <w:numFmt w:val="bullet"/>
      <w:lvlText w:val=""/>
      <w:lvlJc w:val="left"/>
      <w:pPr>
        <w:tabs>
          <w:tab w:val="num" w:pos="5040"/>
        </w:tabs>
        <w:ind w:left="5040" w:hanging="360"/>
      </w:pPr>
      <w:rPr>
        <w:rFonts w:ascii="Wingdings 3" w:hAnsi="Wingdings 3" w:hint="default"/>
      </w:rPr>
    </w:lvl>
    <w:lvl w:ilvl="7" w:tplc="7DBC2E54" w:tentative="1">
      <w:start w:val="1"/>
      <w:numFmt w:val="bullet"/>
      <w:lvlText w:val=""/>
      <w:lvlJc w:val="left"/>
      <w:pPr>
        <w:tabs>
          <w:tab w:val="num" w:pos="5760"/>
        </w:tabs>
        <w:ind w:left="5760" w:hanging="360"/>
      </w:pPr>
      <w:rPr>
        <w:rFonts w:ascii="Wingdings 3" w:hAnsi="Wingdings 3" w:hint="default"/>
      </w:rPr>
    </w:lvl>
    <w:lvl w:ilvl="8" w:tplc="AC861E58"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5"/>
  </w:num>
  <w:num w:numId="3">
    <w:abstractNumId w:val="2"/>
  </w:num>
  <w:num w:numId="4">
    <w:abstractNumId w:val="12"/>
  </w:num>
  <w:num w:numId="5">
    <w:abstractNumId w:val="4"/>
  </w:num>
  <w:num w:numId="6">
    <w:abstractNumId w:val="14"/>
  </w:num>
  <w:num w:numId="7">
    <w:abstractNumId w:val="10"/>
  </w:num>
  <w:num w:numId="8">
    <w:abstractNumId w:val="11"/>
  </w:num>
  <w:num w:numId="9">
    <w:abstractNumId w:val="6"/>
  </w:num>
  <w:num w:numId="10">
    <w:abstractNumId w:val="7"/>
  </w:num>
  <w:num w:numId="11">
    <w:abstractNumId w:val="3"/>
  </w:num>
  <w:num w:numId="12">
    <w:abstractNumId w:val="8"/>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94"/>
    <w:rsid w:val="00014DEF"/>
    <w:rsid w:val="0007591B"/>
    <w:rsid w:val="000B2B84"/>
    <w:rsid w:val="00100631"/>
    <w:rsid w:val="0011531B"/>
    <w:rsid w:val="00126356"/>
    <w:rsid w:val="00141FA5"/>
    <w:rsid w:val="001A07E5"/>
    <w:rsid w:val="00251AC1"/>
    <w:rsid w:val="002545CF"/>
    <w:rsid w:val="00256B40"/>
    <w:rsid w:val="00261730"/>
    <w:rsid w:val="00261B1B"/>
    <w:rsid w:val="00284E01"/>
    <w:rsid w:val="0029798B"/>
    <w:rsid w:val="002D6834"/>
    <w:rsid w:val="002E0333"/>
    <w:rsid w:val="002F4380"/>
    <w:rsid w:val="002F6E59"/>
    <w:rsid w:val="00340D58"/>
    <w:rsid w:val="00372039"/>
    <w:rsid w:val="003950F4"/>
    <w:rsid w:val="003B04BA"/>
    <w:rsid w:val="003B4A18"/>
    <w:rsid w:val="003C5837"/>
    <w:rsid w:val="00403B10"/>
    <w:rsid w:val="00444BFD"/>
    <w:rsid w:val="00475844"/>
    <w:rsid w:val="0047653D"/>
    <w:rsid w:val="004E17D4"/>
    <w:rsid w:val="0058776A"/>
    <w:rsid w:val="005A7FCB"/>
    <w:rsid w:val="005E6D14"/>
    <w:rsid w:val="006002DC"/>
    <w:rsid w:val="006674AA"/>
    <w:rsid w:val="006702A0"/>
    <w:rsid w:val="006B0798"/>
    <w:rsid w:val="006E4D07"/>
    <w:rsid w:val="006E6518"/>
    <w:rsid w:val="006E7766"/>
    <w:rsid w:val="007351B5"/>
    <w:rsid w:val="007515D0"/>
    <w:rsid w:val="00754B5A"/>
    <w:rsid w:val="00772080"/>
    <w:rsid w:val="007B7299"/>
    <w:rsid w:val="007C5C95"/>
    <w:rsid w:val="007D32F9"/>
    <w:rsid w:val="00835F12"/>
    <w:rsid w:val="00850FC7"/>
    <w:rsid w:val="008523E1"/>
    <w:rsid w:val="00862AD2"/>
    <w:rsid w:val="00881B55"/>
    <w:rsid w:val="00890853"/>
    <w:rsid w:val="008C749E"/>
    <w:rsid w:val="008C7E95"/>
    <w:rsid w:val="008D6694"/>
    <w:rsid w:val="00904D86"/>
    <w:rsid w:val="009476CC"/>
    <w:rsid w:val="0097178E"/>
    <w:rsid w:val="00994E2E"/>
    <w:rsid w:val="009D00FE"/>
    <w:rsid w:val="00A90B16"/>
    <w:rsid w:val="00AA1B47"/>
    <w:rsid w:val="00AD4AA5"/>
    <w:rsid w:val="00AF3F5E"/>
    <w:rsid w:val="00B13B0D"/>
    <w:rsid w:val="00B46952"/>
    <w:rsid w:val="00B6717F"/>
    <w:rsid w:val="00C020ED"/>
    <w:rsid w:val="00C337EF"/>
    <w:rsid w:val="00C64B5C"/>
    <w:rsid w:val="00C71159"/>
    <w:rsid w:val="00CE65FF"/>
    <w:rsid w:val="00CE75AF"/>
    <w:rsid w:val="00D24F8D"/>
    <w:rsid w:val="00D86CEB"/>
    <w:rsid w:val="00D9717C"/>
    <w:rsid w:val="00DE08FB"/>
    <w:rsid w:val="00EA2510"/>
    <w:rsid w:val="00F05CBC"/>
    <w:rsid w:val="00F72604"/>
    <w:rsid w:val="00FC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D7E1"/>
  <w15:docId w15:val="{678A359D-8160-4AAC-AB14-D05CAF1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694"/>
    <w:pPr>
      <w:spacing w:after="20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94"/>
  </w:style>
  <w:style w:type="paragraph" w:styleId="ListParagraph">
    <w:name w:val="List Paragraph"/>
    <w:basedOn w:val="Normal"/>
    <w:uiPriority w:val="34"/>
    <w:qFormat/>
    <w:rsid w:val="008D6694"/>
    <w:pPr>
      <w:ind w:left="720"/>
      <w:contextualSpacing/>
    </w:pPr>
  </w:style>
  <w:style w:type="paragraph" w:styleId="Header">
    <w:name w:val="header"/>
    <w:basedOn w:val="Normal"/>
    <w:link w:val="HeaderChar"/>
    <w:uiPriority w:val="99"/>
    <w:unhideWhenUsed/>
    <w:rsid w:val="002D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34"/>
  </w:style>
  <w:style w:type="character" w:styleId="FootnoteReference">
    <w:name w:val="footnote reference"/>
    <w:basedOn w:val="DefaultParagraphFont"/>
    <w:uiPriority w:val="99"/>
    <w:semiHidden/>
    <w:unhideWhenUsed/>
    <w:rsid w:val="00AA1B47"/>
    <w:rPr>
      <w:vertAlign w:val="superscript"/>
    </w:rPr>
  </w:style>
  <w:style w:type="character" w:styleId="Hyperlink">
    <w:name w:val="Hyperlink"/>
    <w:basedOn w:val="DefaultParagraphFont"/>
    <w:uiPriority w:val="99"/>
    <w:unhideWhenUsed/>
    <w:rsid w:val="00AA1B47"/>
    <w:rPr>
      <w:color w:val="0000FF" w:themeColor="hyperlink"/>
      <w:u w:val="single"/>
    </w:rPr>
  </w:style>
  <w:style w:type="paragraph" w:styleId="FootnoteText">
    <w:name w:val="footnote text"/>
    <w:basedOn w:val="Normal"/>
    <w:link w:val="FootnoteTextChar"/>
    <w:uiPriority w:val="99"/>
    <w:semiHidden/>
    <w:unhideWhenUsed/>
    <w:rsid w:val="003C5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8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7671">
      <w:bodyDiv w:val="1"/>
      <w:marLeft w:val="0"/>
      <w:marRight w:val="0"/>
      <w:marTop w:val="0"/>
      <w:marBottom w:val="0"/>
      <w:divBdr>
        <w:top w:val="none" w:sz="0" w:space="0" w:color="auto"/>
        <w:left w:val="none" w:sz="0" w:space="0" w:color="auto"/>
        <w:bottom w:val="none" w:sz="0" w:space="0" w:color="auto"/>
        <w:right w:val="none" w:sz="0" w:space="0" w:color="auto"/>
      </w:divBdr>
      <w:divsChild>
        <w:div w:id="731659680">
          <w:marLeft w:val="547"/>
          <w:marRight w:val="0"/>
          <w:marTop w:val="200"/>
          <w:marBottom w:val="0"/>
          <w:divBdr>
            <w:top w:val="none" w:sz="0" w:space="0" w:color="auto"/>
            <w:left w:val="none" w:sz="0" w:space="0" w:color="auto"/>
            <w:bottom w:val="none" w:sz="0" w:space="0" w:color="auto"/>
            <w:right w:val="none" w:sz="0" w:space="0" w:color="auto"/>
          </w:divBdr>
        </w:div>
        <w:div w:id="500435908">
          <w:marLeft w:val="547"/>
          <w:marRight w:val="0"/>
          <w:marTop w:val="200"/>
          <w:marBottom w:val="0"/>
          <w:divBdr>
            <w:top w:val="none" w:sz="0" w:space="0" w:color="auto"/>
            <w:left w:val="none" w:sz="0" w:space="0" w:color="auto"/>
            <w:bottom w:val="none" w:sz="0" w:space="0" w:color="auto"/>
            <w:right w:val="none" w:sz="0" w:space="0" w:color="auto"/>
          </w:divBdr>
        </w:div>
        <w:div w:id="1450204413">
          <w:marLeft w:val="547"/>
          <w:marRight w:val="0"/>
          <w:marTop w:val="200"/>
          <w:marBottom w:val="0"/>
          <w:divBdr>
            <w:top w:val="none" w:sz="0" w:space="0" w:color="auto"/>
            <w:left w:val="none" w:sz="0" w:space="0" w:color="auto"/>
            <w:bottom w:val="none" w:sz="0" w:space="0" w:color="auto"/>
            <w:right w:val="none" w:sz="0" w:space="0" w:color="auto"/>
          </w:divBdr>
        </w:div>
        <w:div w:id="1894581662">
          <w:marLeft w:val="547"/>
          <w:marRight w:val="0"/>
          <w:marTop w:val="200"/>
          <w:marBottom w:val="0"/>
          <w:divBdr>
            <w:top w:val="none" w:sz="0" w:space="0" w:color="auto"/>
            <w:left w:val="none" w:sz="0" w:space="0" w:color="auto"/>
            <w:bottom w:val="none" w:sz="0" w:space="0" w:color="auto"/>
            <w:right w:val="none" w:sz="0" w:space="0" w:color="auto"/>
          </w:divBdr>
        </w:div>
      </w:divsChild>
    </w:div>
    <w:div w:id="373239835">
      <w:bodyDiv w:val="1"/>
      <w:marLeft w:val="0"/>
      <w:marRight w:val="0"/>
      <w:marTop w:val="0"/>
      <w:marBottom w:val="0"/>
      <w:divBdr>
        <w:top w:val="none" w:sz="0" w:space="0" w:color="auto"/>
        <w:left w:val="none" w:sz="0" w:space="0" w:color="auto"/>
        <w:bottom w:val="none" w:sz="0" w:space="0" w:color="auto"/>
        <w:right w:val="none" w:sz="0" w:space="0" w:color="auto"/>
      </w:divBdr>
      <w:divsChild>
        <w:div w:id="2071078472">
          <w:marLeft w:val="547"/>
          <w:marRight w:val="0"/>
          <w:marTop w:val="200"/>
          <w:marBottom w:val="0"/>
          <w:divBdr>
            <w:top w:val="none" w:sz="0" w:space="0" w:color="auto"/>
            <w:left w:val="none" w:sz="0" w:space="0" w:color="auto"/>
            <w:bottom w:val="none" w:sz="0" w:space="0" w:color="auto"/>
            <w:right w:val="none" w:sz="0" w:space="0" w:color="auto"/>
          </w:divBdr>
        </w:div>
        <w:div w:id="1635910254">
          <w:marLeft w:val="547"/>
          <w:marRight w:val="0"/>
          <w:marTop w:val="200"/>
          <w:marBottom w:val="0"/>
          <w:divBdr>
            <w:top w:val="none" w:sz="0" w:space="0" w:color="auto"/>
            <w:left w:val="none" w:sz="0" w:space="0" w:color="auto"/>
            <w:bottom w:val="none" w:sz="0" w:space="0" w:color="auto"/>
            <w:right w:val="none" w:sz="0" w:space="0" w:color="auto"/>
          </w:divBdr>
        </w:div>
        <w:div w:id="116920131">
          <w:marLeft w:val="547"/>
          <w:marRight w:val="0"/>
          <w:marTop w:val="200"/>
          <w:marBottom w:val="0"/>
          <w:divBdr>
            <w:top w:val="none" w:sz="0" w:space="0" w:color="auto"/>
            <w:left w:val="none" w:sz="0" w:space="0" w:color="auto"/>
            <w:bottom w:val="none" w:sz="0" w:space="0" w:color="auto"/>
            <w:right w:val="none" w:sz="0" w:space="0" w:color="auto"/>
          </w:divBdr>
        </w:div>
      </w:divsChild>
    </w:div>
    <w:div w:id="401949690">
      <w:bodyDiv w:val="1"/>
      <w:marLeft w:val="0"/>
      <w:marRight w:val="0"/>
      <w:marTop w:val="0"/>
      <w:marBottom w:val="0"/>
      <w:divBdr>
        <w:top w:val="none" w:sz="0" w:space="0" w:color="auto"/>
        <w:left w:val="none" w:sz="0" w:space="0" w:color="auto"/>
        <w:bottom w:val="none" w:sz="0" w:space="0" w:color="auto"/>
        <w:right w:val="none" w:sz="0" w:space="0" w:color="auto"/>
      </w:divBdr>
      <w:divsChild>
        <w:div w:id="815341827">
          <w:marLeft w:val="547"/>
          <w:marRight w:val="0"/>
          <w:marTop w:val="200"/>
          <w:marBottom w:val="0"/>
          <w:divBdr>
            <w:top w:val="none" w:sz="0" w:space="0" w:color="auto"/>
            <w:left w:val="none" w:sz="0" w:space="0" w:color="auto"/>
            <w:bottom w:val="none" w:sz="0" w:space="0" w:color="auto"/>
            <w:right w:val="none" w:sz="0" w:space="0" w:color="auto"/>
          </w:divBdr>
        </w:div>
        <w:div w:id="697003423">
          <w:marLeft w:val="547"/>
          <w:marRight w:val="0"/>
          <w:marTop w:val="20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sChild>
        <w:div w:id="2080789854">
          <w:marLeft w:val="547"/>
          <w:marRight w:val="0"/>
          <w:marTop w:val="0"/>
          <w:marBottom w:val="0"/>
          <w:divBdr>
            <w:top w:val="none" w:sz="0" w:space="0" w:color="auto"/>
            <w:left w:val="none" w:sz="0" w:space="0" w:color="auto"/>
            <w:bottom w:val="none" w:sz="0" w:space="0" w:color="auto"/>
            <w:right w:val="none" w:sz="0" w:space="0" w:color="auto"/>
          </w:divBdr>
        </w:div>
      </w:divsChild>
    </w:div>
    <w:div w:id="459570990">
      <w:bodyDiv w:val="1"/>
      <w:marLeft w:val="0"/>
      <w:marRight w:val="0"/>
      <w:marTop w:val="0"/>
      <w:marBottom w:val="0"/>
      <w:divBdr>
        <w:top w:val="none" w:sz="0" w:space="0" w:color="auto"/>
        <w:left w:val="none" w:sz="0" w:space="0" w:color="auto"/>
        <w:bottom w:val="none" w:sz="0" w:space="0" w:color="auto"/>
        <w:right w:val="none" w:sz="0" w:space="0" w:color="auto"/>
      </w:divBdr>
      <w:divsChild>
        <w:div w:id="130441777">
          <w:marLeft w:val="547"/>
          <w:marRight w:val="0"/>
          <w:marTop w:val="200"/>
          <w:marBottom w:val="0"/>
          <w:divBdr>
            <w:top w:val="none" w:sz="0" w:space="0" w:color="auto"/>
            <w:left w:val="none" w:sz="0" w:space="0" w:color="auto"/>
            <w:bottom w:val="none" w:sz="0" w:space="0" w:color="auto"/>
            <w:right w:val="none" w:sz="0" w:space="0" w:color="auto"/>
          </w:divBdr>
        </w:div>
        <w:div w:id="1405109994">
          <w:marLeft w:val="547"/>
          <w:marRight w:val="0"/>
          <w:marTop w:val="200"/>
          <w:marBottom w:val="0"/>
          <w:divBdr>
            <w:top w:val="none" w:sz="0" w:space="0" w:color="auto"/>
            <w:left w:val="none" w:sz="0" w:space="0" w:color="auto"/>
            <w:bottom w:val="none" w:sz="0" w:space="0" w:color="auto"/>
            <w:right w:val="none" w:sz="0" w:space="0" w:color="auto"/>
          </w:divBdr>
        </w:div>
      </w:divsChild>
    </w:div>
    <w:div w:id="533156374">
      <w:bodyDiv w:val="1"/>
      <w:marLeft w:val="0"/>
      <w:marRight w:val="0"/>
      <w:marTop w:val="0"/>
      <w:marBottom w:val="0"/>
      <w:divBdr>
        <w:top w:val="none" w:sz="0" w:space="0" w:color="auto"/>
        <w:left w:val="none" w:sz="0" w:space="0" w:color="auto"/>
        <w:bottom w:val="none" w:sz="0" w:space="0" w:color="auto"/>
        <w:right w:val="none" w:sz="0" w:space="0" w:color="auto"/>
      </w:divBdr>
      <w:divsChild>
        <w:div w:id="543176412">
          <w:marLeft w:val="547"/>
          <w:marRight w:val="0"/>
          <w:marTop w:val="200"/>
          <w:marBottom w:val="0"/>
          <w:divBdr>
            <w:top w:val="none" w:sz="0" w:space="0" w:color="auto"/>
            <w:left w:val="none" w:sz="0" w:space="0" w:color="auto"/>
            <w:bottom w:val="none" w:sz="0" w:space="0" w:color="auto"/>
            <w:right w:val="none" w:sz="0" w:space="0" w:color="auto"/>
          </w:divBdr>
        </w:div>
        <w:div w:id="1644850383">
          <w:marLeft w:val="547"/>
          <w:marRight w:val="0"/>
          <w:marTop w:val="200"/>
          <w:marBottom w:val="0"/>
          <w:divBdr>
            <w:top w:val="none" w:sz="0" w:space="0" w:color="auto"/>
            <w:left w:val="none" w:sz="0" w:space="0" w:color="auto"/>
            <w:bottom w:val="none" w:sz="0" w:space="0" w:color="auto"/>
            <w:right w:val="none" w:sz="0" w:space="0" w:color="auto"/>
          </w:divBdr>
        </w:div>
        <w:div w:id="1403336462">
          <w:marLeft w:val="547"/>
          <w:marRight w:val="0"/>
          <w:marTop w:val="200"/>
          <w:marBottom w:val="0"/>
          <w:divBdr>
            <w:top w:val="none" w:sz="0" w:space="0" w:color="auto"/>
            <w:left w:val="none" w:sz="0" w:space="0" w:color="auto"/>
            <w:bottom w:val="none" w:sz="0" w:space="0" w:color="auto"/>
            <w:right w:val="none" w:sz="0" w:space="0" w:color="auto"/>
          </w:divBdr>
        </w:div>
      </w:divsChild>
    </w:div>
    <w:div w:id="1304240037">
      <w:bodyDiv w:val="1"/>
      <w:marLeft w:val="0"/>
      <w:marRight w:val="0"/>
      <w:marTop w:val="0"/>
      <w:marBottom w:val="0"/>
      <w:divBdr>
        <w:top w:val="none" w:sz="0" w:space="0" w:color="auto"/>
        <w:left w:val="none" w:sz="0" w:space="0" w:color="auto"/>
        <w:bottom w:val="none" w:sz="0" w:space="0" w:color="auto"/>
        <w:right w:val="none" w:sz="0" w:space="0" w:color="auto"/>
      </w:divBdr>
      <w:divsChild>
        <w:div w:id="1212421003">
          <w:marLeft w:val="547"/>
          <w:marRight w:val="0"/>
          <w:marTop w:val="200"/>
          <w:marBottom w:val="0"/>
          <w:divBdr>
            <w:top w:val="none" w:sz="0" w:space="0" w:color="auto"/>
            <w:left w:val="none" w:sz="0" w:space="0" w:color="auto"/>
            <w:bottom w:val="none" w:sz="0" w:space="0" w:color="auto"/>
            <w:right w:val="none" w:sz="0" w:space="0" w:color="auto"/>
          </w:divBdr>
        </w:div>
      </w:divsChild>
    </w:div>
    <w:div w:id="1368531159">
      <w:bodyDiv w:val="1"/>
      <w:marLeft w:val="0"/>
      <w:marRight w:val="0"/>
      <w:marTop w:val="0"/>
      <w:marBottom w:val="0"/>
      <w:divBdr>
        <w:top w:val="none" w:sz="0" w:space="0" w:color="auto"/>
        <w:left w:val="none" w:sz="0" w:space="0" w:color="auto"/>
        <w:bottom w:val="none" w:sz="0" w:space="0" w:color="auto"/>
        <w:right w:val="none" w:sz="0" w:space="0" w:color="auto"/>
      </w:divBdr>
      <w:divsChild>
        <w:div w:id="2025789564">
          <w:marLeft w:val="547"/>
          <w:marRight w:val="0"/>
          <w:marTop w:val="0"/>
          <w:marBottom w:val="0"/>
          <w:divBdr>
            <w:top w:val="none" w:sz="0" w:space="0" w:color="auto"/>
            <w:left w:val="none" w:sz="0" w:space="0" w:color="auto"/>
            <w:bottom w:val="none" w:sz="0" w:space="0" w:color="auto"/>
            <w:right w:val="none" w:sz="0" w:space="0" w:color="auto"/>
          </w:divBdr>
        </w:div>
      </w:divsChild>
    </w:div>
    <w:div w:id="1564755635">
      <w:bodyDiv w:val="1"/>
      <w:marLeft w:val="0"/>
      <w:marRight w:val="0"/>
      <w:marTop w:val="0"/>
      <w:marBottom w:val="0"/>
      <w:divBdr>
        <w:top w:val="none" w:sz="0" w:space="0" w:color="auto"/>
        <w:left w:val="none" w:sz="0" w:space="0" w:color="auto"/>
        <w:bottom w:val="none" w:sz="0" w:space="0" w:color="auto"/>
        <w:right w:val="none" w:sz="0" w:space="0" w:color="auto"/>
      </w:divBdr>
    </w:div>
    <w:div w:id="1679963857">
      <w:bodyDiv w:val="1"/>
      <w:marLeft w:val="0"/>
      <w:marRight w:val="0"/>
      <w:marTop w:val="0"/>
      <w:marBottom w:val="0"/>
      <w:divBdr>
        <w:top w:val="none" w:sz="0" w:space="0" w:color="auto"/>
        <w:left w:val="none" w:sz="0" w:space="0" w:color="auto"/>
        <w:bottom w:val="none" w:sz="0" w:space="0" w:color="auto"/>
        <w:right w:val="none" w:sz="0" w:space="0" w:color="auto"/>
      </w:divBdr>
      <w:divsChild>
        <w:div w:id="858663511">
          <w:marLeft w:val="547"/>
          <w:marRight w:val="0"/>
          <w:marTop w:val="0"/>
          <w:marBottom w:val="0"/>
          <w:divBdr>
            <w:top w:val="none" w:sz="0" w:space="0" w:color="auto"/>
            <w:left w:val="none" w:sz="0" w:space="0" w:color="auto"/>
            <w:bottom w:val="none" w:sz="0" w:space="0" w:color="auto"/>
            <w:right w:val="none" w:sz="0" w:space="0" w:color="auto"/>
          </w:divBdr>
        </w:div>
      </w:divsChild>
    </w:div>
    <w:div w:id="1780828616">
      <w:bodyDiv w:val="1"/>
      <w:marLeft w:val="0"/>
      <w:marRight w:val="0"/>
      <w:marTop w:val="0"/>
      <w:marBottom w:val="0"/>
      <w:divBdr>
        <w:top w:val="none" w:sz="0" w:space="0" w:color="auto"/>
        <w:left w:val="none" w:sz="0" w:space="0" w:color="auto"/>
        <w:bottom w:val="none" w:sz="0" w:space="0" w:color="auto"/>
        <w:right w:val="none" w:sz="0" w:space="0" w:color="auto"/>
      </w:divBdr>
      <w:divsChild>
        <w:div w:id="1739014184">
          <w:marLeft w:val="547"/>
          <w:marRight w:val="0"/>
          <w:marTop w:val="200"/>
          <w:marBottom w:val="0"/>
          <w:divBdr>
            <w:top w:val="none" w:sz="0" w:space="0" w:color="auto"/>
            <w:left w:val="none" w:sz="0" w:space="0" w:color="auto"/>
            <w:bottom w:val="none" w:sz="0" w:space="0" w:color="auto"/>
            <w:right w:val="none" w:sz="0" w:space="0" w:color="auto"/>
          </w:divBdr>
        </w:div>
        <w:div w:id="472605040">
          <w:marLeft w:val="547"/>
          <w:marRight w:val="0"/>
          <w:marTop w:val="200"/>
          <w:marBottom w:val="0"/>
          <w:divBdr>
            <w:top w:val="none" w:sz="0" w:space="0" w:color="auto"/>
            <w:left w:val="none" w:sz="0" w:space="0" w:color="auto"/>
            <w:bottom w:val="none" w:sz="0" w:space="0" w:color="auto"/>
            <w:right w:val="none" w:sz="0" w:space="0" w:color="auto"/>
          </w:divBdr>
        </w:div>
        <w:div w:id="1199855835">
          <w:marLeft w:val="547"/>
          <w:marRight w:val="0"/>
          <w:marTop w:val="200"/>
          <w:marBottom w:val="0"/>
          <w:divBdr>
            <w:top w:val="none" w:sz="0" w:space="0" w:color="auto"/>
            <w:left w:val="none" w:sz="0" w:space="0" w:color="auto"/>
            <w:bottom w:val="none" w:sz="0" w:space="0" w:color="auto"/>
            <w:right w:val="none" w:sz="0" w:space="0" w:color="auto"/>
          </w:divBdr>
        </w:div>
        <w:div w:id="630403932">
          <w:marLeft w:val="547"/>
          <w:marRight w:val="0"/>
          <w:marTop w:val="200"/>
          <w:marBottom w:val="0"/>
          <w:divBdr>
            <w:top w:val="none" w:sz="0" w:space="0" w:color="auto"/>
            <w:left w:val="none" w:sz="0" w:space="0" w:color="auto"/>
            <w:bottom w:val="none" w:sz="0" w:space="0" w:color="auto"/>
            <w:right w:val="none" w:sz="0" w:space="0" w:color="auto"/>
          </w:divBdr>
        </w:div>
      </w:divsChild>
    </w:div>
    <w:div w:id="1874804201">
      <w:bodyDiv w:val="1"/>
      <w:marLeft w:val="0"/>
      <w:marRight w:val="0"/>
      <w:marTop w:val="0"/>
      <w:marBottom w:val="0"/>
      <w:divBdr>
        <w:top w:val="none" w:sz="0" w:space="0" w:color="auto"/>
        <w:left w:val="none" w:sz="0" w:space="0" w:color="auto"/>
        <w:bottom w:val="none" w:sz="0" w:space="0" w:color="auto"/>
        <w:right w:val="none" w:sz="0" w:space="0" w:color="auto"/>
      </w:divBdr>
      <w:divsChild>
        <w:div w:id="775322268">
          <w:marLeft w:val="547"/>
          <w:marRight w:val="0"/>
          <w:marTop w:val="200"/>
          <w:marBottom w:val="0"/>
          <w:divBdr>
            <w:top w:val="none" w:sz="0" w:space="0" w:color="auto"/>
            <w:left w:val="none" w:sz="0" w:space="0" w:color="auto"/>
            <w:bottom w:val="none" w:sz="0" w:space="0" w:color="auto"/>
            <w:right w:val="none" w:sz="0" w:space="0" w:color="auto"/>
          </w:divBdr>
        </w:div>
        <w:div w:id="1121192298">
          <w:marLeft w:val="547"/>
          <w:marRight w:val="0"/>
          <w:marTop w:val="200"/>
          <w:marBottom w:val="0"/>
          <w:divBdr>
            <w:top w:val="none" w:sz="0" w:space="0" w:color="auto"/>
            <w:left w:val="none" w:sz="0" w:space="0" w:color="auto"/>
            <w:bottom w:val="none" w:sz="0" w:space="0" w:color="auto"/>
            <w:right w:val="none" w:sz="0" w:space="0" w:color="auto"/>
          </w:divBdr>
        </w:div>
        <w:div w:id="570888006">
          <w:marLeft w:val="547"/>
          <w:marRight w:val="0"/>
          <w:marTop w:val="200"/>
          <w:marBottom w:val="0"/>
          <w:divBdr>
            <w:top w:val="none" w:sz="0" w:space="0" w:color="auto"/>
            <w:left w:val="none" w:sz="0" w:space="0" w:color="auto"/>
            <w:bottom w:val="none" w:sz="0" w:space="0" w:color="auto"/>
            <w:right w:val="none" w:sz="0" w:space="0" w:color="auto"/>
          </w:divBdr>
        </w:div>
        <w:div w:id="1212620727">
          <w:marLeft w:val="547"/>
          <w:marRight w:val="0"/>
          <w:marTop w:val="200"/>
          <w:marBottom w:val="0"/>
          <w:divBdr>
            <w:top w:val="none" w:sz="0" w:space="0" w:color="auto"/>
            <w:left w:val="none" w:sz="0" w:space="0" w:color="auto"/>
            <w:bottom w:val="none" w:sz="0" w:space="0" w:color="auto"/>
            <w:right w:val="none" w:sz="0" w:space="0" w:color="auto"/>
          </w:divBdr>
        </w:div>
        <w:div w:id="949969846">
          <w:marLeft w:val="547"/>
          <w:marRight w:val="0"/>
          <w:marTop w:val="200"/>
          <w:marBottom w:val="0"/>
          <w:divBdr>
            <w:top w:val="none" w:sz="0" w:space="0" w:color="auto"/>
            <w:left w:val="none" w:sz="0" w:space="0" w:color="auto"/>
            <w:bottom w:val="none" w:sz="0" w:space="0" w:color="auto"/>
            <w:right w:val="none" w:sz="0" w:space="0" w:color="auto"/>
          </w:divBdr>
        </w:div>
      </w:divsChild>
    </w:div>
    <w:div w:id="2142645109">
      <w:bodyDiv w:val="1"/>
      <w:marLeft w:val="0"/>
      <w:marRight w:val="0"/>
      <w:marTop w:val="0"/>
      <w:marBottom w:val="0"/>
      <w:divBdr>
        <w:top w:val="none" w:sz="0" w:space="0" w:color="auto"/>
        <w:left w:val="none" w:sz="0" w:space="0" w:color="auto"/>
        <w:bottom w:val="none" w:sz="0" w:space="0" w:color="auto"/>
        <w:right w:val="none" w:sz="0" w:space="0" w:color="auto"/>
      </w:divBdr>
      <w:divsChild>
        <w:div w:id="566380191">
          <w:marLeft w:val="547"/>
          <w:marRight w:val="0"/>
          <w:marTop w:val="200"/>
          <w:marBottom w:val="0"/>
          <w:divBdr>
            <w:top w:val="none" w:sz="0" w:space="0" w:color="auto"/>
            <w:left w:val="none" w:sz="0" w:space="0" w:color="auto"/>
            <w:bottom w:val="none" w:sz="0" w:space="0" w:color="auto"/>
            <w:right w:val="none" w:sz="0" w:space="0" w:color="auto"/>
          </w:divBdr>
        </w:div>
        <w:div w:id="1453134602">
          <w:marLeft w:val="547"/>
          <w:marRight w:val="0"/>
          <w:marTop w:val="200"/>
          <w:marBottom w:val="0"/>
          <w:divBdr>
            <w:top w:val="none" w:sz="0" w:space="0" w:color="auto"/>
            <w:left w:val="none" w:sz="0" w:space="0" w:color="auto"/>
            <w:bottom w:val="none" w:sz="0" w:space="0" w:color="auto"/>
            <w:right w:val="none" w:sz="0" w:space="0" w:color="auto"/>
          </w:divBdr>
        </w:div>
        <w:div w:id="8558490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e.boell.org/sites/default/files/downloads/Memory_and_Identity_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511A04-5C41-4456-971F-037CDA52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22</cp:revision>
  <dcterms:created xsi:type="dcterms:W3CDTF">2014-10-24T09:14:00Z</dcterms:created>
  <dcterms:modified xsi:type="dcterms:W3CDTF">2018-09-18T21:02:00Z</dcterms:modified>
</cp:coreProperties>
</file>