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B57A" w14:textId="782475F8" w:rsidR="00B13FE7" w:rsidRPr="00B13FE7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B13FE7">
        <w:rPr>
          <w:rFonts w:ascii="Sylfaen" w:hAnsi="Sylfaen"/>
          <w:b/>
          <w:bCs/>
          <w:lang w:val="ka-GE"/>
        </w:rPr>
        <w:t>ლექცია 3</w:t>
      </w:r>
    </w:p>
    <w:p w14:paraId="29CE9E09" w14:textId="5AE490D5" w:rsidR="00B13FE7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lang w:val="ka-GE"/>
        </w:rPr>
      </w:pPr>
      <w:r w:rsidRPr="00B13FE7">
        <w:rPr>
          <w:rFonts w:ascii="Sylfaen" w:hAnsi="Sylfaen"/>
          <w:b/>
          <w:bCs/>
          <w:lang w:val="ka-GE"/>
        </w:rPr>
        <w:t>დამახსოვრება-დავიწყება. მეხსიერება და ისტორია</w:t>
      </w:r>
    </w:p>
    <w:p w14:paraId="0D952615" w14:textId="77777777" w:rsidR="00B13FE7" w:rsidRPr="00B13FE7" w:rsidRDefault="00B13FE7" w:rsidP="00B13FE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toneSerif"/>
          <w:color w:val="231F20"/>
          <w:sz w:val="24"/>
          <w:szCs w:val="24"/>
          <w:lang w:val="ka-GE"/>
        </w:rPr>
      </w:pPr>
    </w:p>
    <w:p w14:paraId="2B084CDF" w14:textId="2122257B" w:rsidR="00B13FE7" w:rsidRPr="00B13FE7" w:rsidRDefault="00B13FE7" w:rsidP="00B13F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toneSerif"/>
          <w:color w:val="231F20"/>
          <w:sz w:val="24"/>
          <w:szCs w:val="24"/>
          <w:lang w:val="ka-GE"/>
        </w:rPr>
      </w:pPr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Aleida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.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 Memory and Political Change: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 xml:space="preserve"> </w:t>
      </w:r>
      <w:r w:rsidRPr="00B13FE7">
        <w:rPr>
          <w:rFonts w:ascii="Sylfaen" w:hAnsi="Sylfaen" w:cs="StoneSerif"/>
          <w:color w:val="231F20"/>
          <w:sz w:val="24"/>
          <w:szCs w:val="24"/>
        </w:rPr>
        <w:t>Introduction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.</w:t>
      </w:r>
    </w:p>
    <w:p w14:paraId="7942CD6A" w14:textId="461738A1" w:rsidR="00F878B2" w:rsidRPr="00B13FE7" w:rsidRDefault="00B13FE7" w:rsidP="00B13FE7">
      <w:pPr>
        <w:pStyle w:val="ListParagraph"/>
        <w:rPr>
          <w:rFonts w:ascii="Sylfaen" w:hAnsi="Sylfaen" w:cs="StoneSerif"/>
          <w:color w:val="231F20"/>
          <w:sz w:val="24"/>
          <w:szCs w:val="24"/>
        </w:rPr>
      </w:pPr>
      <w:r w:rsidRPr="00B13FE7">
        <w:rPr>
          <w:rFonts w:ascii="Sylfaen" w:hAnsi="Sylfaen" w:cs="StoneSerif-Semibold"/>
          <w:color w:val="231F20"/>
          <w:sz w:val="24"/>
          <w:szCs w:val="24"/>
        </w:rPr>
        <w:t>In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 </w:t>
      </w:r>
      <w:r w:rsidRPr="00B13FE7">
        <w:rPr>
          <w:rFonts w:ascii="Sylfaen" w:hAnsi="Sylfaen" w:cs="StoneSerif-Semibold"/>
          <w:b/>
          <w:bCs/>
          <w:i/>
          <w:iCs/>
          <w:color w:val="231F20"/>
          <w:sz w:val="24"/>
          <w:szCs w:val="24"/>
        </w:rPr>
        <w:t>Memory and Political Change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. 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Edited by Aleida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. Palgrave Macmillan, N.Y, 2012, p. </w:t>
      </w:r>
      <w:r w:rsidRPr="00B13FE7">
        <w:rPr>
          <w:rFonts w:ascii="Sylfaen" w:hAnsi="Sylfaen" w:cs="StoneSerif"/>
          <w:color w:val="231F20"/>
          <w:sz w:val="24"/>
          <w:szCs w:val="24"/>
          <w:lang w:val="ka-GE"/>
        </w:rPr>
        <w:t>1-16</w:t>
      </w:r>
      <w:r w:rsidRPr="00B13FE7">
        <w:rPr>
          <w:rFonts w:ascii="Sylfaen" w:hAnsi="Sylfaen" w:cs="StoneSerif"/>
          <w:color w:val="231F20"/>
          <w:sz w:val="24"/>
          <w:szCs w:val="24"/>
        </w:rPr>
        <w:t>.</w:t>
      </w:r>
    </w:p>
    <w:p w14:paraId="03E442E5" w14:textId="0A7CFEDA" w:rsidR="00B13FE7" w:rsidRDefault="00B13FE7" w:rsidP="00B13FE7">
      <w:pPr>
        <w:pStyle w:val="ListParagraph"/>
        <w:numPr>
          <w:ilvl w:val="0"/>
          <w:numId w:val="1"/>
        </w:numPr>
      </w:pPr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 xml:space="preserve">Aleida </w:t>
      </w:r>
      <w:proofErr w:type="spellStart"/>
      <w:r w:rsidRPr="00B13FE7">
        <w:rPr>
          <w:rFonts w:ascii="Sylfaen" w:hAnsi="Sylfaen" w:cs="StoneSerif"/>
          <w:b/>
          <w:bCs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>. To Remember or to Forget: Which Way Out of a Shared History of Violence? In</w:t>
      </w:r>
      <w:r w:rsidRPr="00B13FE7">
        <w:rPr>
          <w:rFonts w:ascii="StoneSerif" w:hAnsi="StoneSerif" w:cs="StoneSerif"/>
          <w:color w:val="231F20"/>
          <w:sz w:val="36"/>
          <w:szCs w:val="36"/>
        </w:rPr>
        <w:t xml:space="preserve"> </w:t>
      </w:r>
      <w:r w:rsidRPr="00B13FE7">
        <w:rPr>
          <w:rFonts w:ascii="Sylfaen" w:hAnsi="Sylfaen" w:cs="StoneSerif-Semibold"/>
          <w:b/>
          <w:bCs/>
          <w:i/>
          <w:iCs/>
          <w:color w:val="231F20"/>
          <w:sz w:val="24"/>
          <w:szCs w:val="24"/>
        </w:rPr>
        <w:t>Memory and Political Change</w:t>
      </w:r>
      <w:r w:rsidRPr="00B13FE7">
        <w:rPr>
          <w:rFonts w:ascii="Sylfaen" w:hAnsi="Sylfaen" w:cs="StoneSerif-Semibold"/>
          <w:b/>
          <w:bCs/>
          <w:color w:val="231F20"/>
          <w:sz w:val="24"/>
          <w:szCs w:val="24"/>
        </w:rPr>
        <w:t xml:space="preserve">. </w:t>
      </w:r>
      <w:r w:rsidRPr="00B13FE7">
        <w:rPr>
          <w:rFonts w:ascii="Sylfaen" w:hAnsi="Sylfaen" w:cs="StoneSerif"/>
          <w:color w:val="231F20"/>
          <w:sz w:val="24"/>
          <w:szCs w:val="24"/>
        </w:rPr>
        <w:t xml:space="preserve">Edited by Aleida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Assmann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 xml:space="preserve"> and Linda </w:t>
      </w:r>
      <w:proofErr w:type="spellStart"/>
      <w:r w:rsidRPr="00B13FE7">
        <w:rPr>
          <w:rFonts w:ascii="Sylfaen" w:hAnsi="Sylfaen" w:cs="StoneSerif"/>
          <w:color w:val="231F20"/>
          <w:sz w:val="24"/>
          <w:szCs w:val="24"/>
        </w:rPr>
        <w:t>Shortt</w:t>
      </w:r>
      <w:proofErr w:type="spellEnd"/>
      <w:r w:rsidRPr="00B13FE7">
        <w:rPr>
          <w:rFonts w:ascii="Sylfaen" w:hAnsi="Sylfaen" w:cs="StoneSerif"/>
          <w:color w:val="231F20"/>
          <w:sz w:val="24"/>
          <w:szCs w:val="24"/>
        </w:rPr>
        <w:t>. Palgrave Macmillan, N.Y, 2012, p. 53-71.</w:t>
      </w:r>
    </w:p>
    <w:sectPr w:rsidR="00B13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on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303A"/>
    <w:multiLevelType w:val="hybridMultilevel"/>
    <w:tmpl w:val="B004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D"/>
    <w:rsid w:val="00B13FE7"/>
    <w:rsid w:val="00CF371D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EC6"/>
  <w15:chartTrackingRefBased/>
  <w15:docId w15:val="{A18EC094-5953-4112-B7B5-1250369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2021-03-16T11:14:00Z</dcterms:created>
  <dcterms:modified xsi:type="dcterms:W3CDTF">2021-03-16T11:18:00Z</dcterms:modified>
</cp:coreProperties>
</file>